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07" w:rsidRDefault="00800707" w:rsidP="00800707">
      <w:pPr>
        <w:pStyle w:val="berschrift1"/>
        <w:ind w:left="708" w:firstLine="708"/>
        <w:rPr>
          <w:rFonts w:ascii="Calibri" w:hAnsi="Calibri"/>
        </w:rPr>
      </w:pPr>
      <w:r>
        <w:rPr>
          <w:rFonts w:ascii="Calibri" w:hAnsi="Calibri"/>
        </w:rPr>
        <w:t xml:space="preserve">Ergänzungsvereinbarung zum Arbeitsvertrag </w:t>
      </w:r>
    </w:p>
    <w:p w:rsidR="00800707" w:rsidRPr="00FB731E" w:rsidRDefault="00800707" w:rsidP="00800707">
      <w:pPr>
        <w:pStyle w:val="berschrift1"/>
        <w:jc w:val="center"/>
        <w:rPr>
          <w:rFonts w:ascii="Calibri" w:hAnsi="Calibri"/>
        </w:rPr>
      </w:pPr>
      <w:r>
        <w:rPr>
          <w:rFonts w:ascii="Calibri" w:hAnsi="Calibri"/>
          <w:sz w:val="28"/>
          <w:szCs w:val="28"/>
        </w:rPr>
        <w:t xml:space="preserve">zur </w:t>
      </w:r>
      <w:r w:rsidRPr="00FB731E">
        <w:rPr>
          <w:rFonts w:ascii="Calibri" w:hAnsi="Calibri"/>
          <w:sz w:val="28"/>
          <w:szCs w:val="28"/>
        </w:rPr>
        <w:t>Kurzarbeit</w:t>
      </w:r>
      <w:r>
        <w:rPr>
          <w:rFonts w:ascii="Calibri" w:hAnsi="Calibri"/>
          <w:sz w:val="28"/>
          <w:szCs w:val="28"/>
        </w:rPr>
        <w:t xml:space="preserve"> wegen „Corona-Virus“</w:t>
      </w:r>
    </w:p>
    <w:p w:rsidR="00800707" w:rsidRDefault="00800707" w:rsidP="00800707">
      <w:pPr>
        <w:rPr>
          <w:rFonts w:ascii="Calibri" w:hAnsi="Calibri"/>
        </w:rPr>
      </w:pPr>
    </w:p>
    <w:p w:rsidR="00800707" w:rsidRDefault="00800707" w:rsidP="00800707">
      <w:pPr>
        <w:rPr>
          <w:rFonts w:ascii="Calibri" w:hAnsi="Calibri"/>
        </w:rPr>
      </w:pPr>
    </w:p>
    <w:p w:rsidR="00800707" w:rsidRPr="000B01E4" w:rsidRDefault="00800707" w:rsidP="00800707">
      <w:pPr>
        <w:suppressAutoHyphens/>
        <w:jc w:val="center"/>
        <w:rPr>
          <w:rFonts w:ascii="Calibri" w:hAnsi="Calibri" w:cs="Calibri"/>
        </w:rPr>
      </w:pPr>
      <w:r w:rsidRPr="000B01E4">
        <w:rPr>
          <w:rFonts w:ascii="Calibri" w:hAnsi="Calibri" w:cs="Calibri"/>
        </w:rPr>
        <w:t>zwischen</w:t>
      </w:r>
    </w:p>
    <w:p w:rsidR="00800707" w:rsidRPr="000B01E4" w:rsidRDefault="00800707" w:rsidP="00800707">
      <w:pPr>
        <w:suppressAutoHyphens/>
        <w:jc w:val="center"/>
        <w:rPr>
          <w:rFonts w:ascii="Calibri" w:hAnsi="Calibri" w:cs="Calibri"/>
        </w:rPr>
      </w:pPr>
    </w:p>
    <w:p w:rsidR="00800707" w:rsidRPr="000B01E4" w:rsidRDefault="00800707" w:rsidP="00800707">
      <w:pPr>
        <w:suppressAutoHyphens/>
        <w:jc w:val="center"/>
        <w:rPr>
          <w:rFonts w:ascii="Calibri" w:hAnsi="Calibri" w:cs="Calibri"/>
        </w:rPr>
      </w:pPr>
      <w:r w:rsidRPr="000B01E4">
        <w:rPr>
          <w:rFonts w:ascii="Calibri" w:hAnsi="Calibri" w:cs="Calibri"/>
        </w:rPr>
        <w:t xml:space="preserve">der </w:t>
      </w:r>
      <w:r w:rsidRPr="000B01E4">
        <w:rPr>
          <w:rFonts w:ascii="Calibri" w:hAnsi="Calibri" w:cs="Calibri"/>
          <w:b/>
          <w:highlight w:val="yellow"/>
        </w:rPr>
        <w:t>[</w:t>
      </w:r>
      <w:r w:rsidRPr="000B01E4">
        <w:rPr>
          <w:rFonts w:ascii="Calibri" w:hAnsi="Calibri" w:cs="Calibri"/>
          <w:b/>
        </w:rPr>
        <w:t>Gesellschaft</w:t>
      </w:r>
      <w:r w:rsidRPr="000B01E4">
        <w:rPr>
          <w:rFonts w:ascii="Calibri" w:hAnsi="Calibri" w:cs="Calibri"/>
          <w:b/>
          <w:highlight w:val="yellow"/>
        </w:rPr>
        <w:t>]</w:t>
      </w:r>
      <w:r w:rsidRPr="000B01E4">
        <w:rPr>
          <w:rFonts w:ascii="Calibri" w:hAnsi="Calibri" w:cs="Calibri"/>
        </w:rPr>
        <w:t xml:space="preserve">, </w:t>
      </w:r>
      <w:r w:rsidRPr="000B01E4">
        <w:rPr>
          <w:rFonts w:ascii="Calibri" w:hAnsi="Calibri" w:cs="Calibri"/>
          <w:highlight w:val="yellow"/>
        </w:rPr>
        <w:t>[</w:t>
      </w:r>
      <w:r w:rsidRPr="000B01E4">
        <w:rPr>
          <w:rFonts w:ascii="Calibri" w:hAnsi="Calibri" w:cs="Calibri"/>
        </w:rPr>
        <w:t>Straße, Hausnummer</w:t>
      </w:r>
      <w:r w:rsidRPr="000B01E4">
        <w:rPr>
          <w:rFonts w:ascii="Calibri" w:hAnsi="Calibri" w:cs="Calibri"/>
          <w:highlight w:val="yellow"/>
        </w:rPr>
        <w:t>]</w:t>
      </w:r>
      <w:r w:rsidRPr="000B01E4">
        <w:rPr>
          <w:rFonts w:ascii="Calibri" w:hAnsi="Calibri" w:cs="Calibri"/>
        </w:rPr>
        <w:t xml:space="preserve">, </w:t>
      </w:r>
      <w:r w:rsidRPr="000B01E4">
        <w:rPr>
          <w:rFonts w:ascii="Calibri" w:hAnsi="Calibri" w:cs="Calibri"/>
          <w:highlight w:val="yellow"/>
        </w:rPr>
        <w:t>[</w:t>
      </w:r>
      <w:r w:rsidRPr="000B01E4">
        <w:rPr>
          <w:rFonts w:ascii="Calibri" w:hAnsi="Calibri" w:cs="Calibri"/>
        </w:rPr>
        <w:t>PLZ Ort</w:t>
      </w:r>
      <w:r w:rsidRPr="000B01E4">
        <w:rPr>
          <w:rFonts w:ascii="Calibri" w:hAnsi="Calibri" w:cs="Calibri"/>
          <w:highlight w:val="yellow"/>
        </w:rPr>
        <w:t>]</w:t>
      </w:r>
    </w:p>
    <w:p w:rsidR="00800707" w:rsidRPr="000B01E4" w:rsidRDefault="00800707" w:rsidP="00800707">
      <w:pPr>
        <w:suppressAutoHyphens/>
        <w:jc w:val="center"/>
        <w:rPr>
          <w:rFonts w:ascii="Calibri" w:hAnsi="Calibri" w:cs="Calibri"/>
        </w:rPr>
      </w:pPr>
    </w:p>
    <w:p w:rsidR="00800707" w:rsidRPr="000B01E4" w:rsidRDefault="00800707" w:rsidP="00800707">
      <w:pPr>
        <w:suppressAutoHyphens/>
        <w:jc w:val="center"/>
        <w:rPr>
          <w:rFonts w:ascii="Calibri" w:hAnsi="Calibri" w:cs="Calibri"/>
        </w:rPr>
      </w:pPr>
      <w:r w:rsidRPr="000B01E4">
        <w:rPr>
          <w:rFonts w:ascii="Calibri" w:hAnsi="Calibri" w:cs="Calibri"/>
        </w:rPr>
        <w:t>(im folgenden „</w:t>
      </w:r>
      <w:r w:rsidRPr="000B01E4">
        <w:rPr>
          <w:rFonts w:ascii="Calibri" w:hAnsi="Calibri" w:cs="Calibri"/>
          <w:b/>
        </w:rPr>
        <w:t>Arbeitgeber</w:t>
      </w:r>
      <w:r w:rsidRPr="000B01E4">
        <w:rPr>
          <w:rFonts w:ascii="Calibri" w:hAnsi="Calibri" w:cs="Calibri"/>
        </w:rPr>
        <w:t>“)</w:t>
      </w:r>
    </w:p>
    <w:p w:rsidR="00800707" w:rsidRPr="000B01E4" w:rsidRDefault="00800707" w:rsidP="00800707">
      <w:pPr>
        <w:suppressAutoHyphens/>
        <w:jc w:val="right"/>
        <w:rPr>
          <w:rFonts w:ascii="Calibri" w:hAnsi="Calibri" w:cs="Calibri"/>
        </w:rPr>
      </w:pPr>
    </w:p>
    <w:p w:rsidR="00800707" w:rsidRPr="000B01E4" w:rsidRDefault="00800707" w:rsidP="00800707">
      <w:pPr>
        <w:suppressAutoHyphens/>
        <w:jc w:val="center"/>
        <w:rPr>
          <w:rFonts w:ascii="Calibri" w:hAnsi="Calibri" w:cs="Calibri"/>
        </w:rPr>
      </w:pPr>
      <w:r w:rsidRPr="000B01E4">
        <w:rPr>
          <w:rFonts w:ascii="Calibri" w:hAnsi="Calibri" w:cs="Calibri"/>
        </w:rPr>
        <w:t>und</w:t>
      </w:r>
    </w:p>
    <w:p w:rsidR="00800707" w:rsidRPr="000B01E4" w:rsidRDefault="00800707" w:rsidP="00800707">
      <w:pPr>
        <w:suppressAutoHyphens/>
        <w:jc w:val="center"/>
        <w:rPr>
          <w:rFonts w:ascii="Calibri" w:hAnsi="Calibri" w:cs="Calibri"/>
        </w:rPr>
      </w:pPr>
    </w:p>
    <w:p w:rsidR="00800707" w:rsidRPr="000B01E4" w:rsidRDefault="00800707" w:rsidP="00800707">
      <w:pPr>
        <w:suppressAutoHyphens/>
        <w:jc w:val="center"/>
        <w:rPr>
          <w:rFonts w:ascii="Calibri" w:hAnsi="Calibri" w:cs="Calibri"/>
        </w:rPr>
      </w:pPr>
      <w:r w:rsidRPr="000B01E4">
        <w:rPr>
          <w:rFonts w:ascii="Calibri" w:hAnsi="Calibri" w:cs="Calibri"/>
        </w:rPr>
        <w:t xml:space="preserve">Frau/Herrn </w:t>
      </w:r>
      <w:r w:rsidRPr="000B01E4">
        <w:rPr>
          <w:rFonts w:ascii="Calibri" w:hAnsi="Calibri" w:cs="Calibri"/>
          <w:b/>
          <w:highlight w:val="yellow"/>
        </w:rPr>
        <w:t>[</w:t>
      </w:r>
      <w:r w:rsidRPr="000B01E4">
        <w:rPr>
          <w:rFonts w:ascii="Calibri" w:hAnsi="Calibri" w:cs="Calibri"/>
          <w:b/>
        </w:rPr>
        <w:t>Name des Arbeitnehmers</w:t>
      </w:r>
      <w:r w:rsidRPr="000B01E4">
        <w:rPr>
          <w:rFonts w:ascii="Calibri" w:hAnsi="Calibri" w:cs="Calibri"/>
          <w:b/>
          <w:highlight w:val="yellow"/>
        </w:rPr>
        <w:t>]</w:t>
      </w:r>
      <w:r w:rsidRPr="000B01E4">
        <w:rPr>
          <w:rFonts w:ascii="Calibri" w:hAnsi="Calibri" w:cs="Calibri"/>
        </w:rPr>
        <w:t xml:space="preserve">, </w:t>
      </w:r>
      <w:r w:rsidRPr="000B01E4">
        <w:rPr>
          <w:rFonts w:ascii="Calibri" w:hAnsi="Calibri" w:cs="Calibri"/>
          <w:highlight w:val="yellow"/>
        </w:rPr>
        <w:t>[</w:t>
      </w:r>
      <w:r w:rsidRPr="000B01E4">
        <w:rPr>
          <w:rFonts w:ascii="Calibri" w:hAnsi="Calibri" w:cs="Calibri"/>
        </w:rPr>
        <w:t>Straße, Hausnummer</w:t>
      </w:r>
      <w:r w:rsidRPr="000B01E4">
        <w:rPr>
          <w:rFonts w:ascii="Calibri" w:hAnsi="Calibri" w:cs="Calibri"/>
          <w:highlight w:val="yellow"/>
        </w:rPr>
        <w:t>]</w:t>
      </w:r>
      <w:r w:rsidRPr="000B01E4">
        <w:rPr>
          <w:rFonts w:ascii="Calibri" w:hAnsi="Calibri" w:cs="Calibri"/>
        </w:rPr>
        <w:t xml:space="preserve">, </w:t>
      </w:r>
      <w:r w:rsidRPr="000B01E4">
        <w:rPr>
          <w:rFonts w:ascii="Calibri" w:hAnsi="Calibri" w:cs="Calibri"/>
          <w:highlight w:val="yellow"/>
        </w:rPr>
        <w:t>[</w:t>
      </w:r>
      <w:r w:rsidRPr="000B01E4">
        <w:rPr>
          <w:rFonts w:ascii="Calibri" w:hAnsi="Calibri" w:cs="Calibri"/>
        </w:rPr>
        <w:t>PLZ Ort</w:t>
      </w:r>
      <w:r w:rsidRPr="000B01E4">
        <w:rPr>
          <w:rFonts w:ascii="Calibri" w:hAnsi="Calibri" w:cs="Calibri"/>
          <w:highlight w:val="yellow"/>
        </w:rPr>
        <w:t>]</w:t>
      </w:r>
    </w:p>
    <w:p w:rsidR="00800707" w:rsidRPr="000B01E4" w:rsidRDefault="00800707" w:rsidP="00800707">
      <w:pPr>
        <w:suppressAutoHyphens/>
        <w:jc w:val="center"/>
        <w:rPr>
          <w:rFonts w:ascii="Calibri" w:hAnsi="Calibri" w:cs="Calibri"/>
        </w:rPr>
      </w:pPr>
    </w:p>
    <w:p w:rsidR="00800707" w:rsidRPr="000B01E4" w:rsidRDefault="00800707" w:rsidP="00800707">
      <w:pPr>
        <w:suppressAutoHyphens/>
        <w:jc w:val="center"/>
        <w:rPr>
          <w:rFonts w:ascii="Calibri" w:hAnsi="Calibri" w:cs="Calibri"/>
        </w:rPr>
      </w:pPr>
      <w:r w:rsidRPr="000B01E4">
        <w:rPr>
          <w:rFonts w:ascii="Calibri" w:hAnsi="Calibri" w:cs="Calibri"/>
        </w:rPr>
        <w:t>(im folgenden „</w:t>
      </w:r>
      <w:r w:rsidRPr="000B01E4">
        <w:rPr>
          <w:rFonts w:ascii="Calibri" w:hAnsi="Calibri" w:cs="Calibri"/>
          <w:b/>
        </w:rPr>
        <w:t>Arbeitnehmer</w:t>
      </w:r>
      <w:r w:rsidRPr="000B01E4">
        <w:rPr>
          <w:rFonts w:ascii="Calibri" w:hAnsi="Calibri" w:cs="Calibri"/>
        </w:rPr>
        <w:t>“)</w:t>
      </w:r>
    </w:p>
    <w:p w:rsidR="00800707" w:rsidRDefault="00800707" w:rsidP="00800707">
      <w:pPr>
        <w:suppressAutoHyphens/>
        <w:jc w:val="right"/>
      </w:pPr>
    </w:p>
    <w:p w:rsidR="00800707" w:rsidRPr="00DB6EBD" w:rsidRDefault="00800707" w:rsidP="00800707">
      <w:pPr>
        <w:pStyle w:val="berschrift2"/>
        <w:suppressAutoHyphens/>
        <w:ind w:left="567" w:hanging="425"/>
        <w:rPr>
          <w:i w:val="0"/>
          <w:sz w:val="22"/>
          <w:szCs w:val="22"/>
          <w:u w:val="single"/>
        </w:rPr>
      </w:pPr>
      <w:r w:rsidRPr="00DB6EBD">
        <w:rPr>
          <w:i w:val="0"/>
          <w:sz w:val="22"/>
          <w:szCs w:val="22"/>
          <w:u w:val="single"/>
        </w:rPr>
        <w:t>Präambel:</w:t>
      </w:r>
    </w:p>
    <w:p w:rsidR="00800707" w:rsidRDefault="00800707" w:rsidP="00800707">
      <w:pPr>
        <w:pStyle w:val="eingerckt01AltE"/>
        <w:tabs>
          <w:tab w:val="clear" w:pos="567"/>
        </w:tabs>
        <w:suppressAutoHyphens/>
        <w:ind w:left="142"/>
      </w:pPr>
      <w:r w:rsidRPr="00DC3B2E">
        <w:t>Aufgrund der w</w:t>
      </w:r>
      <w:r>
        <w:t>eltweiten „Corona-Virus</w:t>
      </w:r>
      <w:r w:rsidRPr="00DC3B2E">
        <w:t>-</w:t>
      </w:r>
      <w:r w:rsidRPr="00F04132">
        <w:t>Pandemie ist bei dem Arbeitgeber ein</w:t>
      </w:r>
      <w:r w:rsidRPr="00DC3B2E">
        <w:t xml:space="preserve"> dramatischer Rückgang der Arbeitsaufträge eingetreten, der eine vollständige Aufrechterhaltung des Geschäftsbetriebs derzeit nicht länger ermöglicht und unmittelbar Auswirkungen auf den Beschäftigungsbedarf im Betrieb in Form eines erheblichen Arbeitsausfalls hat. Nach derzeitigem Sachstand ist jedoch davon auszugehen, dass es sich hierbei um ein</w:t>
      </w:r>
      <w:r>
        <w:t>en</w:t>
      </w:r>
      <w:r w:rsidRPr="00DC3B2E">
        <w:t xml:space="preserve"> temporären Umstand handelt, da mit einer wesentlichen Verbesserung der Auftrags- und Beschäftigungssituation nach dem Rückgang der von dem Corona-Virus betroffenen Infektionsfälle und der damit einhergehenden erheblichen Auswirkungen auf die Wirtschaftsräume zu rechnen ist. Zur Sicherung der bestehenden Arbeitsverhältnisse und zur Vermeidung des sofortigen Ausspruchs betriebsbedingter Kündigungen </w:t>
      </w:r>
      <w:r>
        <w:t>soll</w:t>
      </w:r>
      <w:r w:rsidRPr="00DC3B2E">
        <w:t xml:space="preserve"> im Betrieb vorübergehend Kurzarbeit </w:t>
      </w:r>
      <w:r>
        <w:t>eingeführt werden</w:t>
      </w:r>
      <w:r w:rsidRPr="00DC3B2E">
        <w:t xml:space="preserve">. Alternativen hierzu wie z.B. </w:t>
      </w:r>
      <w:r>
        <w:t xml:space="preserve">der Abbau von Urlaubstagen und </w:t>
      </w:r>
      <w:r w:rsidRPr="00DC3B2E">
        <w:t>die Rückführung von Arbeitszeitkonten werden ergriffen, die Einführung von Kurzarbeit ist jedoch aufgrund der aktuellen Situation unvermeidbar.</w:t>
      </w:r>
      <w:r>
        <w:t xml:space="preserve"> </w:t>
      </w:r>
    </w:p>
    <w:p w:rsidR="00800707" w:rsidRDefault="00800707" w:rsidP="00800707">
      <w:pPr>
        <w:pStyle w:val="eingerckt01AltE"/>
        <w:tabs>
          <w:tab w:val="clear" w:pos="567"/>
        </w:tabs>
        <w:suppressAutoHyphens/>
        <w:ind w:left="142"/>
      </w:pPr>
      <w:r>
        <w:t xml:space="preserve">Vor diesem Hintergrund vereinbaren die Parteien in Ergänzung zu dem ansonsten unberührt bleibenden Arbeitsvertrag </w:t>
      </w:r>
      <w:r w:rsidRPr="00DB2B36">
        <w:t>für einen befristeten Zeitraum</w:t>
      </w:r>
      <w:r>
        <w:t>, was folgt:</w:t>
      </w:r>
    </w:p>
    <w:p w:rsidR="00800707" w:rsidRPr="009A73A1" w:rsidRDefault="00800707" w:rsidP="00800707">
      <w:pPr>
        <w:jc w:val="center"/>
        <w:rPr>
          <w:rFonts w:ascii="Calibri" w:hAnsi="Calibri"/>
        </w:rPr>
      </w:pPr>
    </w:p>
    <w:tbl>
      <w:tblPr>
        <w:tblW w:w="0" w:type="auto"/>
        <w:jc w:val="center"/>
        <w:tblLook w:val="04A0" w:firstRow="1" w:lastRow="0" w:firstColumn="1" w:lastColumn="0" w:noHBand="0" w:noVBand="1"/>
      </w:tblPr>
      <w:tblGrid>
        <w:gridCol w:w="9288"/>
      </w:tblGrid>
      <w:tr w:rsidR="00800707" w:rsidRPr="009A73A1" w:rsidTr="00B80B1B">
        <w:trPr>
          <w:trHeight w:val="567"/>
          <w:jc w:val="center"/>
        </w:trPr>
        <w:tc>
          <w:tcPr>
            <w:tcW w:w="9354" w:type="dxa"/>
            <w:shd w:val="clear" w:color="auto" w:fill="auto"/>
            <w:vAlign w:val="center"/>
          </w:tcPr>
          <w:p w:rsidR="00800707" w:rsidRPr="009A73A1" w:rsidRDefault="00800707" w:rsidP="00B80B1B">
            <w:pPr>
              <w:tabs>
                <w:tab w:val="left" w:pos="671"/>
              </w:tabs>
              <w:jc w:val="both"/>
              <w:rPr>
                <w:rFonts w:ascii="Calibri" w:hAnsi="Calibri" w:cs="Arial"/>
              </w:rPr>
            </w:pPr>
            <w:r w:rsidRPr="009A73A1">
              <w:rPr>
                <w:rFonts w:ascii="Calibri" w:hAnsi="Calibri" w:cs="Arial"/>
                <w:b/>
              </w:rPr>
              <w:t>§</w:t>
            </w:r>
            <w:r>
              <w:rPr>
                <w:rFonts w:ascii="Calibri" w:hAnsi="Calibri" w:cs="Arial"/>
                <w:b/>
              </w:rPr>
              <w:t xml:space="preserve"> 1      Einführung von</w:t>
            </w:r>
            <w:r w:rsidRPr="009A73A1">
              <w:rPr>
                <w:rFonts w:ascii="Calibri" w:hAnsi="Calibri" w:cs="Arial"/>
                <w:b/>
              </w:rPr>
              <w:t xml:space="preserve"> Kurzarbeit</w:t>
            </w:r>
          </w:p>
        </w:tc>
      </w:tr>
      <w:tr w:rsidR="00800707" w:rsidRPr="009A73A1" w:rsidTr="00B80B1B">
        <w:trPr>
          <w:trHeight w:val="567"/>
          <w:jc w:val="center"/>
        </w:trPr>
        <w:tc>
          <w:tcPr>
            <w:tcW w:w="9354" w:type="dxa"/>
            <w:shd w:val="clear" w:color="auto" w:fill="auto"/>
            <w:vAlign w:val="center"/>
          </w:tcPr>
          <w:p w:rsidR="00800707" w:rsidRPr="00FC0418" w:rsidRDefault="00800707" w:rsidP="00800707">
            <w:pPr>
              <w:pStyle w:val="Nummeriert01AltN"/>
              <w:numPr>
                <w:ilvl w:val="1"/>
                <w:numId w:val="2"/>
              </w:numPr>
              <w:suppressAutoHyphens/>
            </w:pPr>
            <w:r w:rsidRPr="00FC0418">
              <w:t xml:space="preserve">Der Arbeitgeber kann </w:t>
            </w:r>
            <w:r>
              <w:t xml:space="preserve">aufgrund der Auswirkungen der Ausbreitung des </w:t>
            </w:r>
            <w:proofErr w:type="spellStart"/>
            <w:r>
              <w:t>Coronavirus</w:t>
            </w:r>
            <w:proofErr w:type="spellEnd"/>
            <w:r>
              <w:t xml:space="preserve"> </w:t>
            </w:r>
            <w:r w:rsidRPr="00DB2B36">
              <w:t>für einen befristeten Zeitraum bis zum 31.</w:t>
            </w:r>
            <w:r>
              <w:t xml:space="preserve"> Dezember 2020 </w:t>
            </w:r>
            <w:r w:rsidRPr="00FC0418">
              <w:t xml:space="preserve">Kurzarbeit anordnen, wenn ein erheblicher Arbeitsausfall vorliegt, der auf wirtschaftlichen Gründen oder einem unabwendbaren Ereignis beruht und der Arbeitsausfall der Agentur für Arbeit angezeigt ist </w:t>
            </w:r>
            <w:r>
              <w:t xml:space="preserve">oder wird </w:t>
            </w:r>
            <w:r w:rsidRPr="00FC0418">
              <w:t>(§§ 95 ff. SGB III).</w:t>
            </w:r>
          </w:p>
          <w:p w:rsidR="00800707" w:rsidRPr="00FC0418" w:rsidRDefault="00800707" w:rsidP="00800707">
            <w:pPr>
              <w:pStyle w:val="Nummeriert01AltN"/>
              <w:numPr>
                <w:ilvl w:val="1"/>
                <w:numId w:val="2"/>
              </w:numPr>
              <w:suppressAutoHyphens/>
            </w:pPr>
            <w:r w:rsidRPr="00FC0418">
              <w:t xml:space="preserve">Im Fall der Einführung von Kurzarbeit ist der Arbeitnehmer mit der vorübergehenden Verkürzung seiner </w:t>
            </w:r>
            <w:r>
              <w:t xml:space="preserve">arbeitsvertraglich </w:t>
            </w:r>
            <w:r w:rsidRPr="00FC0418">
              <w:t xml:space="preserve">geregelten individuellen Arbeitszeit sowie der für die Dauer der Arbeitszeitverkürzung entsprechenden Reduzierung seiner </w:t>
            </w:r>
            <w:r>
              <w:t xml:space="preserve">arbeitsvertraglichen </w:t>
            </w:r>
            <w:r w:rsidRPr="00FC0418">
              <w:lastRenderedPageBreak/>
              <w:t>Vergütung einverstanden</w:t>
            </w:r>
            <w:r w:rsidRPr="00DB2B36">
              <w:t>, wenn die Voraussetzungen für die Gewährung von Kurzarbeitergeld erfüllt sind.</w:t>
            </w:r>
            <w:r w:rsidRPr="00FC0418">
              <w:t xml:space="preserve"> </w:t>
            </w:r>
          </w:p>
          <w:p w:rsidR="00800707" w:rsidRDefault="00800707" w:rsidP="00800707">
            <w:pPr>
              <w:pStyle w:val="Nummeriert01AltN"/>
              <w:numPr>
                <w:ilvl w:val="1"/>
                <w:numId w:val="2"/>
              </w:numPr>
              <w:suppressAutoHyphens/>
              <w:rPr>
                <w:rFonts w:cs="Arial"/>
              </w:rPr>
            </w:pPr>
            <w:r>
              <w:t xml:space="preserve">Mit Blick auf die aktuellen unmittelbaren Auswirkungen der Ausbreitung des </w:t>
            </w:r>
            <w:proofErr w:type="spellStart"/>
            <w:r>
              <w:t>Coronavirus</w:t>
            </w:r>
            <w:proofErr w:type="spellEnd"/>
            <w:r>
              <w:t xml:space="preserve"> und den dadurch bedingten Arbeitsausfall </w:t>
            </w:r>
            <w:r w:rsidRPr="00FC0418">
              <w:t xml:space="preserve">wird </w:t>
            </w:r>
            <w:r>
              <w:t xml:space="preserve">zunächst konkrete </w:t>
            </w:r>
            <w:r w:rsidRPr="00FC0418">
              <w:t xml:space="preserve">Kurzarbeit ab dem </w:t>
            </w:r>
            <w:r w:rsidRPr="0028509C">
              <w:rPr>
                <w:highlight w:val="yellow"/>
              </w:rPr>
              <w:t>[Datum]</w:t>
            </w:r>
            <w:r w:rsidRPr="00FC0418">
              <w:t xml:space="preserve"> eingeführt und wird bis zum </w:t>
            </w:r>
            <w:r w:rsidRPr="0028509C">
              <w:rPr>
                <w:highlight w:val="yellow"/>
              </w:rPr>
              <w:t>[Datum]</w:t>
            </w:r>
            <w:r w:rsidRPr="00FC0418">
              <w:t xml:space="preserve"> dauern.</w:t>
            </w:r>
            <w:r w:rsidRPr="003D0768">
              <w:rPr>
                <w:rFonts w:cs="Arial"/>
              </w:rPr>
              <w:t xml:space="preserve"> </w:t>
            </w:r>
          </w:p>
          <w:p w:rsidR="00800707" w:rsidRPr="00605E25" w:rsidRDefault="00800707" w:rsidP="00800707">
            <w:pPr>
              <w:pStyle w:val="Nummeriert01AltN"/>
              <w:numPr>
                <w:ilvl w:val="1"/>
                <w:numId w:val="2"/>
              </w:numPr>
              <w:suppressAutoHyphens/>
              <w:rPr>
                <w:rFonts w:cs="Arial"/>
              </w:rPr>
            </w:pPr>
            <w:r>
              <w:rPr>
                <w:rFonts w:cs="Arial"/>
              </w:rPr>
              <w:t xml:space="preserve">Soweit dies aus betrieblichen Gründen erforderlich ist und die gesetzlichen Voraussetzungen für die Gewährung von Kurzarbeitergeld erfüllt sind, kann der Arbeitgeber den zeitlichen Umfang der Kurzarbeit auch über den in § 1 Abs. 3 genannten Zeitraum hinaus ausweiten oder während der Laufzeit dieser Ergänzungsvereinbarung erneut anordnen. </w:t>
            </w:r>
            <w:r w:rsidRPr="00FC0418">
              <w:t xml:space="preserve">Bei der Anordnung von Kurzarbeit hat der Arbeitgeber gegenüber dem Arbeitnehmer </w:t>
            </w:r>
            <w:r>
              <w:t xml:space="preserve">grundsätzlich </w:t>
            </w:r>
            <w:r w:rsidRPr="00FC0418">
              <w:t xml:space="preserve">eine </w:t>
            </w:r>
            <w:r>
              <w:t xml:space="preserve">angemessene </w:t>
            </w:r>
            <w:r w:rsidRPr="00FC0418">
              <w:t xml:space="preserve">Ankündigungsfrist von </w:t>
            </w:r>
            <w:r>
              <w:t>in der Regel 2 Wochen e</w:t>
            </w:r>
            <w:r w:rsidRPr="00FC0418">
              <w:t>inzuhalten.</w:t>
            </w:r>
            <w:r>
              <w:t xml:space="preserve"> </w:t>
            </w:r>
            <w:r>
              <w:rPr>
                <w:rFonts w:cs="Arial"/>
              </w:rPr>
              <w:t xml:space="preserve">Die Ankündigungsfrist kann insbesondere dann verkürzt werden, wenn </w:t>
            </w:r>
            <w:r w:rsidRPr="00737161">
              <w:rPr>
                <w:rFonts w:cs="Arial"/>
              </w:rPr>
              <w:t>gesetzliche Anordnungen, insb. Verfügungen der Gesundheitsbehörden, kürzere Fristen verlangen.</w:t>
            </w:r>
          </w:p>
        </w:tc>
      </w:tr>
      <w:tr w:rsidR="00800707" w:rsidRPr="009A73A1" w:rsidTr="00B80B1B">
        <w:trPr>
          <w:trHeight w:val="567"/>
          <w:jc w:val="center"/>
        </w:trPr>
        <w:tc>
          <w:tcPr>
            <w:tcW w:w="9354" w:type="dxa"/>
            <w:shd w:val="clear" w:color="auto" w:fill="auto"/>
            <w:vAlign w:val="center"/>
          </w:tcPr>
          <w:p w:rsidR="00800707" w:rsidRPr="009A73A1" w:rsidRDefault="00800707" w:rsidP="00B80B1B">
            <w:pPr>
              <w:tabs>
                <w:tab w:val="left" w:pos="592"/>
              </w:tabs>
              <w:jc w:val="both"/>
              <w:rPr>
                <w:rFonts w:ascii="Calibri" w:hAnsi="Calibri" w:cs="Arial"/>
                <w:b/>
              </w:rPr>
            </w:pPr>
            <w:r>
              <w:rPr>
                <w:rFonts w:ascii="Calibri" w:hAnsi="Calibri" w:cs="Arial"/>
                <w:b/>
              </w:rPr>
              <w:lastRenderedPageBreak/>
              <w:t xml:space="preserve">§ 2      </w:t>
            </w:r>
            <w:r w:rsidRPr="009A73A1">
              <w:rPr>
                <w:rFonts w:ascii="Calibri" w:hAnsi="Calibri" w:cs="Arial"/>
                <w:b/>
              </w:rPr>
              <w:t>Umfang und Lage der Kurzarbeit</w:t>
            </w:r>
          </w:p>
        </w:tc>
      </w:tr>
      <w:tr w:rsidR="00800707" w:rsidRPr="009A73A1" w:rsidTr="00B80B1B">
        <w:trPr>
          <w:trHeight w:val="567"/>
          <w:jc w:val="center"/>
        </w:trPr>
        <w:tc>
          <w:tcPr>
            <w:tcW w:w="9354" w:type="dxa"/>
            <w:shd w:val="clear" w:color="auto" w:fill="auto"/>
            <w:vAlign w:val="center"/>
          </w:tcPr>
          <w:p w:rsidR="00800707" w:rsidRPr="00F00624" w:rsidRDefault="00800707" w:rsidP="00800707">
            <w:pPr>
              <w:pStyle w:val="Nummeriert01AltN"/>
              <w:numPr>
                <w:ilvl w:val="1"/>
                <w:numId w:val="3"/>
              </w:numPr>
              <w:suppressAutoHyphens/>
            </w:pPr>
            <w:r w:rsidRPr="00F00624">
              <w:t>Während des Kur</w:t>
            </w:r>
            <w:r>
              <w:t>zarbeitszeitraums kann die Wochenarbeitszeit des Arbeitnehmers</w:t>
            </w:r>
            <w:r w:rsidRPr="00F00624">
              <w:t xml:space="preserve"> </w:t>
            </w:r>
            <w:r w:rsidRPr="00471E69">
              <w:rPr>
                <w:highlight w:val="yellow"/>
              </w:rPr>
              <w:t>[</w:t>
            </w:r>
            <w:r w:rsidRPr="00F00624">
              <w:t xml:space="preserve">von </w:t>
            </w:r>
            <w:r w:rsidRPr="00F00624">
              <w:rPr>
                <w:highlight w:val="yellow"/>
              </w:rPr>
              <w:t>[X]</w:t>
            </w:r>
            <w:r w:rsidRPr="00F00624">
              <w:t xml:space="preserve"> Stunden auf </w:t>
            </w:r>
            <w:r w:rsidRPr="00F00624">
              <w:rPr>
                <w:highlight w:val="yellow"/>
              </w:rPr>
              <w:t>[X]</w:t>
            </w:r>
            <w:r>
              <w:t xml:space="preserve"> Stunden verringert</w:t>
            </w:r>
            <w:r w:rsidRPr="00471E69">
              <w:rPr>
                <w:highlight w:val="yellow"/>
              </w:rPr>
              <w:t>]</w:t>
            </w:r>
            <w:r>
              <w:t xml:space="preserve"> </w:t>
            </w:r>
            <w:r w:rsidRPr="00471E69">
              <w:rPr>
                <w:highlight w:val="yellow"/>
              </w:rPr>
              <w:t>oder</w:t>
            </w:r>
            <w:r>
              <w:t xml:space="preserve"> auch </w:t>
            </w:r>
            <w:r w:rsidRPr="00471E69">
              <w:rPr>
                <w:highlight w:val="yellow"/>
              </w:rPr>
              <w:t>[</w:t>
            </w:r>
            <w:r>
              <w:t>auf 0 Stunden verringert (Kurzarbeit Null)</w:t>
            </w:r>
            <w:r w:rsidRPr="00471E69">
              <w:rPr>
                <w:highlight w:val="yellow"/>
              </w:rPr>
              <w:t>]</w:t>
            </w:r>
            <w:r>
              <w:t xml:space="preserve"> werden </w:t>
            </w:r>
            <w:r w:rsidRPr="00A40760">
              <w:rPr>
                <w:highlight w:val="yellow"/>
              </w:rPr>
              <w:t>oder</w:t>
            </w:r>
            <w:r>
              <w:t xml:space="preserve"> um bis zu </w:t>
            </w:r>
            <w:r w:rsidRPr="00A40760">
              <w:rPr>
                <w:highlight w:val="yellow"/>
              </w:rPr>
              <w:t>[</w:t>
            </w:r>
            <w:r>
              <w:rPr>
                <w:highlight w:val="yellow"/>
              </w:rPr>
              <w:t>X</w:t>
            </w:r>
            <w:r w:rsidRPr="00A40760">
              <w:rPr>
                <w:highlight w:val="yellow"/>
              </w:rPr>
              <w:t>]</w:t>
            </w:r>
            <w:r>
              <w:t>% gekürzt werden</w:t>
            </w:r>
            <w:r w:rsidRPr="00F00624">
              <w:t>.</w:t>
            </w:r>
            <w:r>
              <w:t xml:space="preserve"> Für den nach § 1 Abs. 3 festgelegten konkreten Kurzarbeitszeitraums wird die Arbeitszeit zunächst um [</w:t>
            </w:r>
            <w:r w:rsidRPr="00605E25">
              <w:rPr>
                <w:highlight w:val="yellow"/>
              </w:rPr>
              <w:t>X</w:t>
            </w:r>
            <w:r>
              <w:t xml:space="preserve">] Wochenstunden / um </w:t>
            </w:r>
            <w:r>
              <w:rPr>
                <w:highlight w:val="yellow"/>
              </w:rPr>
              <w:t>[X]</w:t>
            </w:r>
            <w:r w:rsidRPr="00A40760">
              <w:t>%</w:t>
            </w:r>
            <w:r>
              <w:t xml:space="preserve"> reduziert.</w:t>
            </w:r>
          </w:p>
          <w:p w:rsidR="00800707" w:rsidRPr="00737161" w:rsidRDefault="00800707" w:rsidP="00800707">
            <w:pPr>
              <w:pStyle w:val="Nummeriert01AltN"/>
              <w:numPr>
                <w:ilvl w:val="1"/>
                <w:numId w:val="2"/>
              </w:numPr>
              <w:suppressAutoHyphens/>
            </w:pPr>
            <w:r>
              <w:t xml:space="preserve">Der Arbeitgeber entscheidet entsprechend der betrieblichen Erfordernisse und unter Berücksichtigung der Interessen des Arbeitnehmers über die Lage und Verteilung der während des Kurzarbeitszeitraums verbleibenden verringerten Arbeitszeit. </w:t>
            </w:r>
            <w:r>
              <w:rPr>
                <w:rFonts w:cs="Arial"/>
              </w:rPr>
              <w:t xml:space="preserve">Darüber hinaus </w:t>
            </w:r>
            <w:r w:rsidRPr="00471E69">
              <w:rPr>
                <w:rFonts w:cs="Arial"/>
              </w:rPr>
              <w:t>kann der Arbeitgeber anordnen, dass an einem oder mehreren Tagen nicht gearbeitet wird.</w:t>
            </w:r>
          </w:p>
          <w:p w:rsidR="00800707" w:rsidRDefault="00800707" w:rsidP="00B80B1B">
            <w:pPr>
              <w:pStyle w:val="Nummeriert01AltN"/>
              <w:suppressAutoHyphens/>
              <w:ind w:left="567"/>
            </w:pPr>
            <w:r w:rsidRPr="00737161">
              <w:rPr>
                <w:i/>
                <w:highlight w:val="yellow"/>
              </w:rPr>
              <w:t>ALTERNATIV:</w:t>
            </w:r>
            <w:r>
              <w:t xml:space="preserve"> Die Arbeitszeit wird so verteilt, dass</w:t>
            </w:r>
          </w:p>
          <w:p w:rsidR="00800707" w:rsidRDefault="00800707" w:rsidP="00800707">
            <w:pPr>
              <w:pStyle w:val="Nummeriert02"/>
              <w:numPr>
                <w:ilvl w:val="2"/>
                <w:numId w:val="8"/>
              </w:numPr>
            </w:pPr>
            <w:r>
              <w:t xml:space="preserve">–der Arbeitnehmer täglich von </w:t>
            </w:r>
            <w:r w:rsidRPr="00A40760">
              <w:rPr>
                <w:highlight w:val="yellow"/>
              </w:rPr>
              <w:t>[</w:t>
            </w:r>
            <w:r>
              <w:rPr>
                <w:highlight w:val="yellow"/>
              </w:rPr>
              <w:t>X</w:t>
            </w:r>
            <w:r w:rsidRPr="00A40760">
              <w:rPr>
                <w:highlight w:val="yellow"/>
              </w:rPr>
              <w:t>]</w:t>
            </w:r>
            <w:r>
              <w:t xml:space="preserve"> Uhr bis </w:t>
            </w:r>
            <w:r w:rsidRPr="00A40760">
              <w:rPr>
                <w:highlight w:val="yellow"/>
              </w:rPr>
              <w:t>[</w:t>
            </w:r>
            <w:r>
              <w:rPr>
                <w:highlight w:val="yellow"/>
              </w:rPr>
              <w:t>X</w:t>
            </w:r>
            <w:r w:rsidRPr="00A40760">
              <w:rPr>
                <w:highlight w:val="yellow"/>
              </w:rPr>
              <w:t>]</w:t>
            </w:r>
            <w:r>
              <w:t xml:space="preserve"> Uhr arbeitet;</w:t>
            </w:r>
          </w:p>
          <w:p w:rsidR="00800707" w:rsidRDefault="00800707" w:rsidP="00800707">
            <w:pPr>
              <w:pStyle w:val="Nummeriert02"/>
              <w:numPr>
                <w:ilvl w:val="2"/>
                <w:numId w:val="8"/>
              </w:numPr>
            </w:pPr>
            <w:r>
              <w:t xml:space="preserve">–der Arbeitnehmer jeweils </w:t>
            </w:r>
            <w:r w:rsidRPr="001236F4">
              <w:rPr>
                <w:highlight w:val="yellow"/>
              </w:rPr>
              <w:t>z.B. montags, mittwochs und donnerstags</w:t>
            </w:r>
            <w:r>
              <w:t xml:space="preserve"> arbeitet.</w:t>
            </w:r>
          </w:p>
          <w:p w:rsidR="00800707" w:rsidRPr="003A3A7D" w:rsidRDefault="00800707" w:rsidP="00800707">
            <w:pPr>
              <w:pStyle w:val="Nummeriert01AltN"/>
              <w:suppressAutoHyphens/>
              <w:ind w:left="567"/>
            </w:pPr>
            <w:r w:rsidRPr="003A3A7D">
              <w:t xml:space="preserve">Der Arbeitgeber kann die Lage </w:t>
            </w:r>
            <w:r>
              <w:t xml:space="preserve">und Verteilung </w:t>
            </w:r>
            <w:r w:rsidRPr="003A3A7D">
              <w:t>der während des Kurzarbeitszeitraums verbleibenden verringerten Arbeitszeit jederzeit entsprechend den betrieblichen Erfordernissen ändern, soweit dies für den Arbeitnehmer zumutbar ist.</w:t>
            </w:r>
          </w:p>
        </w:tc>
      </w:tr>
      <w:tr w:rsidR="00800707" w:rsidRPr="009A73A1" w:rsidTr="00B80B1B">
        <w:trPr>
          <w:trHeight w:val="567"/>
          <w:jc w:val="center"/>
        </w:trPr>
        <w:tc>
          <w:tcPr>
            <w:tcW w:w="9354" w:type="dxa"/>
            <w:shd w:val="clear" w:color="auto" w:fill="auto"/>
            <w:vAlign w:val="center"/>
          </w:tcPr>
          <w:p w:rsidR="00800707" w:rsidRPr="0003621B" w:rsidRDefault="00800707" w:rsidP="00B80B1B">
            <w:pPr>
              <w:jc w:val="both"/>
              <w:rPr>
                <w:rFonts w:ascii="Calibri" w:hAnsi="Calibri" w:cs="Arial"/>
                <w:b/>
              </w:rPr>
            </w:pPr>
            <w:r>
              <w:rPr>
                <w:rFonts w:ascii="Calibri" w:hAnsi="Calibri" w:cs="Arial"/>
                <w:b/>
              </w:rPr>
              <w:t>§ 3      Änderung oder Beendigung der Kurzarbeit</w:t>
            </w:r>
          </w:p>
        </w:tc>
      </w:tr>
      <w:tr w:rsidR="00800707" w:rsidRPr="009A73A1" w:rsidTr="00B80B1B">
        <w:trPr>
          <w:trHeight w:val="567"/>
          <w:jc w:val="center"/>
        </w:trPr>
        <w:tc>
          <w:tcPr>
            <w:tcW w:w="9354" w:type="dxa"/>
            <w:shd w:val="clear" w:color="auto" w:fill="auto"/>
            <w:vAlign w:val="center"/>
          </w:tcPr>
          <w:p w:rsidR="00800707" w:rsidRPr="004C070B" w:rsidRDefault="00800707" w:rsidP="00800707">
            <w:pPr>
              <w:pStyle w:val="Nummeriert01AltN"/>
              <w:suppressAutoHyphens/>
              <w:ind w:left="567"/>
              <w:rPr>
                <w:rFonts w:cs="Arial"/>
              </w:rPr>
            </w:pPr>
            <w:r>
              <w:rPr>
                <w:rFonts w:cs="Arial"/>
              </w:rPr>
              <w:t xml:space="preserve">Der Arbeitgeber kann die Kurzarbeit auch vor Ablauf des in § 1 Abs. 3 genannten Zeitraums oder im Fall weiterer konkret angeordneter Zeiträume der Kurzarbeit jederzeit durch Erklärung gegenüber dem Arbeitnehmer mit einer angemessenen Ankündigungsfrist </w:t>
            </w:r>
            <w:r w:rsidRPr="00AA5889">
              <w:t xml:space="preserve">von </w:t>
            </w:r>
            <w:r w:rsidRPr="00AA5889">
              <w:rPr>
                <w:rFonts w:cs="Arial"/>
              </w:rPr>
              <w:t xml:space="preserve">in der Regel </w:t>
            </w:r>
            <w:r>
              <w:t>2 Tagen b</w:t>
            </w:r>
            <w:r>
              <w:rPr>
                <w:rFonts w:cs="Arial"/>
              </w:rPr>
              <w:t xml:space="preserve">eenden oder den zeitlichen Umfang der Kurzarbeit vorübergehend oder endgültig einschränken. Die Ankündigungsfrist kann insbesondere dann verkürzt werden, wenn </w:t>
            </w:r>
            <w:r w:rsidRPr="00737161">
              <w:rPr>
                <w:rFonts w:cs="Arial"/>
              </w:rPr>
              <w:t xml:space="preserve">gesetzliche Anordnungen, insb. Verfügungen der Gesundheitsbehörden, kürzere Fristen verlangen. </w:t>
            </w:r>
          </w:p>
        </w:tc>
      </w:tr>
      <w:tr w:rsidR="00800707" w:rsidRPr="009A73A1" w:rsidTr="00B80B1B">
        <w:trPr>
          <w:trHeight w:val="567"/>
          <w:jc w:val="center"/>
        </w:trPr>
        <w:tc>
          <w:tcPr>
            <w:tcW w:w="9354" w:type="dxa"/>
            <w:shd w:val="clear" w:color="auto" w:fill="auto"/>
            <w:vAlign w:val="center"/>
          </w:tcPr>
          <w:p w:rsidR="00800707" w:rsidRPr="009A73A1" w:rsidRDefault="00800707" w:rsidP="00B80B1B">
            <w:pPr>
              <w:jc w:val="both"/>
              <w:rPr>
                <w:rFonts w:ascii="Calibri" w:hAnsi="Calibri" w:cs="Arial"/>
                <w:b/>
              </w:rPr>
            </w:pPr>
            <w:r>
              <w:rPr>
                <w:rFonts w:ascii="Calibri" w:hAnsi="Calibri" w:cs="Arial"/>
                <w:b/>
              </w:rPr>
              <w:lastRenderedPageBreak/>
              <w:t xml:space="preserve">§ 4      </w:t>
            </w:r>
            <w:r w:rsidRPr="009A73A1">
              <w:rPr>
                <w:rFonts w:ascii="Calibri" w:hAnsi="Calibri" w:cs="Arial"/>
                <w:b/>
              </w:rPr>
              <w:t>Zahlung des Kurzarbeitergeldes</w:t>
            </w:r>
            <w:r>
              <w:rPr>
                <w:rFonts w:ascii="Calibri" w:hAnsi="Calibri" w:cs="Arial"/>
                <w:b/>
              </w:rPr>
              <w:t xml:space="preserve"> und Arbeitsentgelt während der Kurzarbeit</w:t>
            </w:r>
          </w:p>
        </w:tc>
      </w:tr>
      <w:tr w:rsidR="00800707" w:rsidRPr="009A73A1" w:rsidTr="00B80B1B">
        <w:trPr>
          <w:trHeight w:val="567"/>
          <w:jc w:val="center"/>
        </w:trPr>
        <w:tc>
          <w:tcPr>
            <w:tcW w:w="9354" w:type="dxa"/>
            <w:shd w:val="clear" w:color="auto" w:fill="auto"/>
            <w:vAlign w:val="center"/>
          </w:tcPr>
          <w:p w:rsidR="00800707" w:rsidRDefault="00800707" w:rsidP="00800707">
            <w:pPr>
              <w:pStyle w:val="Nummeriert01AltN"/>
              <w:numPr>
                <w:ilvl w:val="1"/>
                <w:numId w:val="5"/>
              </w:numPr>
              <w:suppressAutoHyphens/>
            </w:pPr>
            <w:r w:rsidRPr="0028509C">
              <w:t>Der Arbeitgeber meldet unverzüglich bei der zuständigen Agentur für Arbeit die Kurzarbeit</w:t>
            </w:r>
            <w:r>
              <w:t xml:space="preserve"> an</w:t>
            </w:r>
            <w:r w:rsidRPr="0028509C">
              <w:t xml:space="preserve"> und beantragt Kurzarbeitergeld</w:t>
            </w:r>
            <w:r>
              <w:t xml:space="preserve"> für die jeweilig konkret geleistete Kurzarbeit</w:t>
            </w:r>
            <w:r w:rsidRPr="0028509C">
              <w:t>.</w:t>
            </w:r>
          </w:p>
          <w:p w:rsidR="00800707" w:rsidRDefault="00800707" w:rsidP="00800707">
            <w:pPr>
              <w:pStyle w:val="Nummeriert01AltN"/>
              <w:numPr>
                <w:ilvl w:val="1"/>
                <w:numId w:val="5"/>
              </w:numPr>
              <w:suppressAutoHyphens/>
            </w:pPr>
            <w:r>
              <w:t>Der Arbeitnehmer erhält vom Arbeitgeber monatlich das der verkürzten Arbeitszeit entsprechende monatliche Arbeitsentgelt (Festgehalt). Im Falle der Kurzarbeit Null erhält der Arbeitnehmer kein Arbeitsentgelt.</w:t>
            </w:r>
          </w:p>
          <w:p w:rsidR="00800707" w:rsidRDefault="00800707" w:rsidP="00800707">
            <w:pPr>
              <w:pStyle w:val="Nummeriert01AltN"/>
              <w:numPr>
                <w:ilvl w:val="1"/>
                <w:numId w:val="5"/>
              </w:numPr>
              <w:suppressAutoHyphens/>
            </w:pPr>
            <w:r w:rsidRPr="0028509C">
              <w:t>Das Kurzarbeitergeld wird</w:t>
            </w:r>
            <w:r>
              <w:t xml:space="preserve"> zusammen mit dem etwaig zu zahlenden Arbeitsentgelt nach § 4 Abs. 2 </w:t>
            </w:r>
            <w:r w:rsidRPr="0028509C">
              <w:t xml:space="preserve">zum Zeitpunkt der üblichen monatlichen Entgeltzahlung durch den Arbeitgeber </w:t>
            </w:r>
            <w:r>
              <w:t xml:space="preserve">ausgezahlt. </w:t>
            </w:r>
          </w:p>
          <w:p w:rsidR="00800707" w:rsidRDefault="00800707" w:rsidP="00800707">
            <w:pPr>
              <w:pStyle w:val="Nummeriert01AltN"/>
              <w:numPr>
                <w:ilvl w:val="1"/>
                <w:numId w:val="5"/>
              </w:numPr>
              <w:suppressAutoHyphens/>
            </w:pPr>
            <w:r w:rsidRPr="002C2E9D">
              <w:rPr>
                <w:highlight w:val="yellow"/>
              </w:rPr>
              <w:t>OPTIONAL</w:t>
            </w:r>
            <w:r>
              <w:t>: Der Arbeitgeber gewährt einen Zuschuss zum Kurzarbeitergeld. Der Zuschuss wird so bemessen, dass die Nettobezüge unter Berücksichtigung von Kurzarbeitergeld und ggf. Teilzeitentgelt insgesamt 80% der durchschnittlichen Nettobezüge der letzten drei Monate beträgt.</w:t>
            </w:r>
          </w:p>
          <w:p w:rsidR="00800707" w:rsidRPr="001236F4" w:rsidRDefault="00800707" w:rsidP="00800707">
            <w:pPr>
              <w:pStyle w:val="Nummeriert01AltN"/>
              <w:numPr>
                <w:ilvl w:val="1"/>
                <w:numId w:val="5"/>
              </w:numPr>
              <w:suppressAutoHyphens/>
            </w:pPr>
            <w:r w:rsidRPr="002C2E9D">
              <w:rPr>
                <w:highlight w:val="yellow"/>
              </w:rPr>
              <w:t>OPTIONAL</w:t>
            </w:r>
            <w:r>
              <w:t xml:space="preserve">: </w:t>
            </w:r>
            <w:r w:rsidRPr="001236F4">
              <w:t>Bei der Ermittlung des variablen Anteils des Jahreszielgehalts wird die verkürzte Arbeitszeit entsprechend berücksichtigt. Soweit Kurzarbeit Null angeordnet wird, wird der variable Anteil des Jahreszielgehalts für jeden vollen Kalendermonat mit Kurzarbeit Null um jeweils ein Zwölftel gekürzt.</w:t>
            </w:r>
          </w:p>
          <w:p w:rsidR="00800707" w:rsidRDefault="00800707" w:rsidP="00B80B1B">
            <w:pPr>
              <w:pStyle w:val="Nummeriert01AltN"/>
              <w:suppressAutoHyphens/>
              <w:ind w:left="567"/>
            </w:pPr>
            <w:r w:rsidRPr="002C2E9D">
              <w:rPr>
                <w:highlight w:val="yellow"/>
              </w:rPr>
              <w:t>ALTERNATIV</w:t>
            </w:r>
            <w:r>
              <w:t xml:space="preserve">: Urlaubsgeld, Urlaubsentgelt, vermögenswirksame Leistungen, Entgeltfortzahlungen an gesetzlichen Feiertagen sowie </w:t>
            </w:r>
            <w:r w:rsidRPr="00C75512">
              <w:t>jährliche Sonderzahlungen werden</w:t>
            </w:r>
            <w:r>
              <w:t xml:space="preserve"> so berechnet, als wäre die Arbeitszeit nicht verkürzt worden.</w:t>
            </w:r>
          </w:p>
          <w:p w:rsidR="00800707" w:rsidRPr="0028509C" w:rsidRDefault="00800707" w:rsidP="00800707">
            <w:pPr>
              <w:pStyle w:val="Nummeriert01AltN"/>
              <w:numPr>
                <w:ilvl w:val="1"/>
                <w:numId w:val="5"/>
              </w:numPr>
              <w:suppressAutoHyphens/>
            </w:pPr>
            <w:r w:rsidRPr="00AF5372">
              <w:t>In der Entgelta</w:t>
            </w:r>
            <w:r>
              <w:t>brechnung werden Arbeitsentgelt und</w:t>
            </w:r>
            <w:r w:rsidRPr="00AF5372">
              <w:t xml:space="preserve"> Kurzarbeitergeld </w:t>
            </w:r>
            <w:r w:rsidRPr="00F04132">
              <w:rPr>
                <w:highlight w:val="yellow"/>
              </w:rPr>
              <w:t>[und Zuschuss]</w:t>
            </w:r>
            <w:r>
              <w:t xml:space="preserve"> </w:t>
            </w:r>
            <w:r w:rsidRPr="00AF5372">
              <w:t>gesondert aufgeführt.</w:t>
            </w:r>
            <w:bookmarkStart w:id="0" w:name="_GoBack"/>
            <w:bookmarkEnd w:id="0"/>
          </w:p>
        </w:tc>
      </w:tr>
      <w:tr w:rsidR="00800707" w:rsidRPr="009A73A1" w:rsidTr="00B80B1B">
        <w:trPr>
          <w:trHeight w:val="567"/>
          <w:jc w:val="center"/>
        </w:trPr>
        <w:tc>
          <w:tcPr>
            <w:tcW w:w="9354" w:type="dxa"/>
            <w:shd w:val="clear" w:color="auto" w:fill="auto"/>
            <w:vAlign w:val="center"/>
          </w:tcPr>
          <w:p w:rsidR="00800707" w:rsidRPr="009A73A1" w:rsidRDefault="00800707" w:rsidP="00B80B1B">
            <w:pPr>
              <w:jc w:val="both"/>
              <w:rPr>
                <w:rFonts w:ascii="Calibri" w:hAnsi="Calibri" w:cs="Arial"/>
                <w:b/>
              </w:rPr>
            </w:pPr>
            <w:r w:rsidRPr="009A73A1">
              <w:rPr>
                <w:rFonts w:ascii="Calibri" w:hAnsi="Calibri" w:cs="Arial"/>
                <w:b/>
              </w:rPr>
              <w:t xml:space="preserve">§ </w:t>
            </w:r>
            <w:r>
              <w:rPr>
                <w:rFonts w:ascii="Calibri" w:hAnsi="Calibri" w:cs="Arial"/>
                <w:b/>
              </w:rPr>
              <w:t xml:space="preserve">5      Urlaub und </w:t>
            </w:r>
            <w:r w:rsidRPr="00A21F69">
              <w:rPr>
                <w:rFonts w:ascii="Calibri" w:hAnsi="Calibri" w:cs="Arial"/>
                <w:b/>
              </w:rPr>
              <w:t>Arbeitszeitkonten</w:t>
            </w:r>
          </w:p>
        </w:tc>
      </w:tr>
      <w:tr w:rsidR="00800707" w:rsidRPr="009A73A1" w:rsidTr="00B80B1B">
        <w:trPr>
          <w:trHeight w:val="567"/>
          <w:jc w:val="center"/>
        </w:trPr>
        <w:tc>
          <w:tcPr>
            <w:tcW w:w="9354" w:type="dxa"/>
            <w:shd w:val="clear" w:color="auto" w:fill="auto"/>
            <w:vAlign w:val="center"/>
          </w:tcPr>
          <w:p w:rsidR="00800707" w:rsidRDefault="00800707" w:rsidP="00800707">
            <w:pPr>
              <w:pStyle w:val="Nummeriert01AltN"/>
              <w:numPr>
                <w:ilvl w:val="1"/>
                <w:numId w:val="6"/>
              </w:numPr>
              <w:suppressAutoHyphens/>
            </w:pPr>
            <w:r>
              <w:t xml:space="preserve">Bis zum Beginn der Kurzarbeit hat der Arbeitnehmer, soweit möglich, etwaigen Resturlaub 2019 bis zum </w:t>
            </w:r>
            <w:r w:rsidRPr="00513E28">
              <w:rPr>
                <w:highlight w:val="yellow"/>
              </w:rPr>
              <w:t>[</w:t>
            </w:r>
            <w:r>
              <w:rPr>
                <w:highlight w:val="yellow"/>
              </w:rPr>
              <w:t>Datum</w:t>
            </w:r>
            <w:r w:rsidRPr="00513E28">
              <w:rPr>
                <w:rFonts w:cs="Calibri"/>
                <w:bCs/>
                <w:highlight w:val="yellow"/>
              </w:rPr>
              <w:t>]</w:t>
            </w:r>
            <w:r>
              <w:t xml:space="preserve"> zu nehmen, soweit noch nicht anderweitig verplant und genehmigt. Für die Urlaubsansprüche 2020 gilt im Umfang von 10 Urlaubstage entsprechendes: Dieser Urlaub ist bis spätestens zum </w:t>
            </w:r>
            <w:r>
              <w:rPr>
                <w:highlight w:val="yellow"/>
              </w:rPr>
              <w:t>[Datum</w:t>
            </w:r>
            <w:r w:rsidRPr="004C070B">
              <w:rPr>
                <w:highlight w:val="yellow"/>
              </w:rPr>
              <w:t>]</w:t>
            </w:r>
            <w:r>
              <w:t xml:space="preserve"> 2020 zu nehmen</w:t>
            </w:r>
            <w:r w:rsidRPr="004C070B">
              <w:t>, sofern nicht bereits anderweitig verplant und genehmigt</w:t>
            </w:r>
            <w:r>
              <w:t xml:space="preserve">. </w:t>
            </w:r>
          </w:p>
          <w:p w:rsidR="00800707" w:rsidRDefault="00800707" w:rsidP="00800707">
            <w:pPr>
              <w:pStyle w:val="Nummeriert01AltN"/>
              <w:numPr>
                <w:ilvl w:val="1"/>
                <w:numId w:val="4"/>
              </w:numPr>
              <w:suppressAutoHyphens/>
            </w:pPr>
            <w:r>
              <w:t xml:space="preserve">Der Arbeitnehmer hat etwaige Arbeitszeitguthaben bis zum </w:t>
            </w:r>
            <w:r w:rsidRPr="00513E28">
              <w:rPr>
                <w:highlight w:val="yellow"/>
              </w:rPr>
              <w:t>[Datum</w:t>
            </w:r>
            <w:r w:rsidRPr="00513E28">
              <w:rPr>
                <w:rFonts w:cs="Calibri"/>
                <w:bCs/>
                <w:highlight w:val="yellow"/>
              </w:rPr>
              <w:t>]</w:t>
            </w:r>
            <w:r>
              <w:t xml:space="preserve"> durch bezahlte Freizeitnahme abzubauen,</w:t>
            </w:r>
            <w:r w:rsidRPr="00E26FD3">
              <w:rPr>
                <w:rFonts w:cs="Calibri"/>
              </w:rPr>
              <w:t xml:space="preserve"> </w:t>
            </w:r>
            <w:r w:rsidRPr="00D7169B">
              <w:rPr>
                <w:rFonts w:cs="Calibri"/>
              </w:rPr>
              <w:t>sofern und soweit nicht die Voraussetzungen gemäß § 96 Abs. 4 S. 3 und S. 4 SGB III vorliegen</w:t>
            </w:r>
            <w:r>
              <w:t xml:space="preserve">. </w:t>
            </w:r>
          </w:p>
          <w:p w:rsidR="00800707" w:rsidRDefault="00800707" w:rsidP="00800707">
            <w:pPr>
              <w:pStyle w:val="Nummeriert01AltN"/>
              <w:numPr>
                <w:ilvl w:val="1"/>
                <w:numId w:val="4"/>
              </w:numPr>
              <w:suppressAutoHyphens/>
            </w:pPr>
            <w:r>
              <w:t xml:space="preserve">Soweit Erholungsurlaub in der Zeit der Kurzarbeit vor Abschluss dieser Ergänzungsvereinbarung zum Arbeitsvertrag bereits beantragt und genehmigt wurde, ist dieser Urlaub unverändert in Anspruch zu nehmen. Fallen Urlaubstage in eine Kurzarbeitsperiode, ist der </w:t>
            </w:r>
            <w:r>
              <w:rPr>
                <w:rFonts w:cs="Calibri"/>
              </w:rPr>
              <w:t xml:space="preserve">Arbeitnehmer </w:t>
            </w:r>
            <w:r w:rsidRPr="0015152C">
              <w:rPr>
                <w:rFonts w:cs="Calibri"/>
              </w:rPr>
              <w:t>für die Dauer des gewährten Urlaubes von der Kurzarbeit ausgenommen</w:t>
            </w:r>
            <w:r>
              <w:rPr>
                <w:rFonts w:cs="Calibri"/>
              </w:rPr>
              <w:t xml:space="preserve"> und enthält ein Urlaubsentgelt, als wäre es zu keiner Kurzarbeit gekommen</w:t>
            </w:r>
            <w:r>
              <w:t>.</w:t>
            </w:r>
          </w:p>
          <w:p w:rsidR="00800707" w:rsidRPr="00985D77" w:rsidRDefault="00800707" w:rsidP="00B80B1B">
            <w:pPr>
              <w:pStyle w:val="Nummeriert01AltN"/>
              <w:suppressAutoHyphens/>
              <w:ind w:left="567"/>
            </w:pPr>
          </w:p>
        </w:tc>
      </w:tr>
      <w:tr w:rsidR="00800707" w:rsidRPr="009A73A1" w:rsidTr="00B80B1B">
        <w:trPr>
          <w:trHeight w:val="567"/>
          <w:jc w:val="center"/>
        </w:trPr>
        <w:tc>
          <w:tcPr>
            <w:tcW w:w="9354" w:type="dxa"/>
            <w:shd w:val="clear" w:color="auto" w:fill="auto"/>
            <w:vAlign w:val="center"/>
          </w:tcPr>
          <w:p w:rsidR="00800707" w:rsidRPr="00A1527F" w:rsidRDefault="00800707" w:rsidP="00B80B1B">
            <w:pPr>
              <w:jc w:val="both"/>
              <w:rPr>
                <w:rFonts w:ascii="Calibri" w:hAnsi="Calibri" w:cs="Arial"/>
                <w:b/>
              </w:rPr>
            </w:pPr>
            <w:r w:rsidRPr="00A1527F">
              <w:rPr>
                <w:rFonts w:ascii="Calibri" w:hAnsi="Calibri" w:cs="Arial"/>
                <w:b/>
              </w:rPr>
              <w:lastRenderedPageBreak/>
              <w:t xml:space="preserve">§ </w:t>
            </w:r>
            <w:r>
              <w:rPr>
                <w:rFonts w:ascii="Calibri" w:hAnsi="Calibri" w:cs="Arial"/>
                <w:b/>
              </w:rPr>
              <w:t xml:space="preserve">9      Laufzeit und </w:t>
            </w:r>
            <w:r w:rsidRPr="00A1527F">
              <w:rPr>
                <w:rFonts w:ascii="Calibri" w:hAnsi="Calibri" w:cs="Arial"/>
                <w:b/>
              </w:rPr>
              <w:t>Schlussbestimmungen</w:t>
            </w:r>
          </w:p>
        </w:tc>
      </w:tr>
      <w:tr w:rsidR="00800707" w:rsidRPr="009A73A1" w:rsidTr="00B80B1B">
        <w:trPr>
          <w:trHeight w:val="567"/>
          <w:jc w:val="center"/>
        </w:trPr>
        <w:tc>
          <w:tcPr>
            <w:tcW w:w="9354" w:type="dxa"/>
            <w:shd w:val="clear" w:color="auto" w:fill="auto"/>
            <w:vAlign w:val="center"/>
          </w:tcPr>
          <w:p w:rsidR="00800707" w:rsidRDefault="00800707" w:rsidP="00800707">
            <w:pPr>
              <w:pStyle w:val="Nummeriert01AltN"/>
              <w:numPr>
                <w:ilvl w:val="1"/>
                <w:numId w:val="7"/>
              </w:numPr>
              <w:suppressAutoHyphens/>
              <w:rPr>
                <w:rFonts w:cs="Calibri"/>
              </w:rPr>
            </w:pPr>
            <w:r>
              <w:rPr>
                <w:rFonts w:cs="Calibri"/>
              </w:rPr>
              <w:t xml:space="preserve">Diese Ergänzungsvereinbarung ist bis zum </w:t>
            </w:r>
            <w:r w:rsidRPr="00A40760">
              <w:rPr>
                <w:rFonts w:cs="Calibri"/>
              </w:rPr>
              <w:t>31. Dezember 2020</w:t>
            </w:r>
            <w:r>
              <w:rPr>
                <w:rFonts w:cs="Calibri"/>
              </w:rPr>
              <w:t xml:space="preserve"> befristet und endet mit Ablauf der Befristung, ohne dass es einer Kündigung bedarf.</w:t>
            </w:r>
          </w:p>
          <w:p w:rsidR="00800707" w:rsidRDefault="00800707" w:rsidP="00800707">
            <w:pPr>
              <w:pStyle w:val="Nummeriert01AltN"/>
              <w:numPr>
                <w:ilvl w:val="1"/>
                <w:numId w:val="7"/>
              </w:numPr>
              <w:suppressAutoHyphens/>
              <w:rPr>
                <w:rFonts w:cs="Calibri"/>
              </w:rPr>
            </w:pPr>
            <w:r w:rsidRPr="00A1527F">
              <w:rPr>
                <w:rFonts w:cs="Calibri"/>
              </w:rPr>
              <w:t>Mündliche Nebenabreden bestehen nicht. Änderungen oder Ergänzungen dieser Ergänzungsvereinbarung, einschließlich dieser Bestimmung, bedürfen zu ihrer Wirksamkeit der Schriftform.</w:t>
            </w:r>
            <w:r w:rsidRPr="00DB2AF8">
              <w:rPr>
                <w:rFonts w:ascii="Arial" w:eastAsia="Times New Roman" w:hAnsi="Arial" w:cs="Calibri"/>
                <w:lang w:eastAsia="de-DE"/>
              </w:rPr>
              <w:t xml:space="preserve"> </w:t>
            </w:r>
            <w:r w:rsidRPr="00DB2AF8">
              <w:rPr>
                <w:rFonts w:cs="Calibri"/>
              </w:rPr>
              <w:t>Dies gilt auch für die Aufhebung des Schriftformerfordernisses. Diese Vereinbarung verhindert das Entstehen einer betrieblichen Übung. Unberührt durch die Vereinbarung bleibt der Vorrang individueller Vertragsabreden nach § 305b BGB.</w:t>
            </w:r>
          </w:p>
          <w:p w:rsidR="00800707" w:rsidRPr="00A1527F" w:rsidRDefault="00800707" w:rsidP="00800707">
            <w:pPr>
              <w:pStyle w:val="Nummeriert01AltN"/>
              <w:numPr>
                <w:ilvl w:val="1"/>
                <w:numId w:val="7"/>
              </w:numPr>
              <w:suppressAutoHyphens/>
              <w:rPr>
                <w:rFonts w:cs="Calibri"/>
              </w:rPr>
            </w:pPr>
            <w:r w:rsidRPr="00A1527F">
              <w:rPr>
                <w:rFonts w:cs="Calibri"/>
              </w:rPr>
              <w:t>Sollten eine Bestimmung dieser Ergänzungsvereinbarung ganz oder teilweise ungültig sein oder ihre Gültigkeit aufgrund neuer Gesetzgebung oder Rechtsprechung verlieren, so bleiben die übrigen Bestimmungen hiervon unberührt. An die Stelle der unwirksamen Bestimmung tritt die gesetzlich zulässige Bestimmung, die dem mit der unwirksamen Bestimmung Gewollten wirtschaftlichen am nächsten kommt. Dasselbe gilt für den Fall einer vertraglichen Lücke.</w:t>
            </w:r>
          </w:p>
          <w:p w:rsidR="00800707" w:rsidRPr="00A1527F" w:rsidRDefault="00800707" w:rsidP="00800707">
            <w:pPr>
              <w:pStyle w:val="Nummeriert01AltN"/>
              <w:numPr>
                <w:ilvl w:val="1"/>
                <w:numId w:val="7"/>
              </w:numPr>
              <w:suppressAutoHyphens/>
              <w:rPr>
                <w:rFonts w:cs="Calibri"/>
              </w:rPr>
            </w:pPr>
            <w:r w:rsidRPr="00BE2244">
              <w:rPr>
                <w:rFonts w:cs="Calibri"/>
              </w:rPr>
              <w:t>Sofern in dieser Ergänzungsvereinbarung nicht abweichend geregelt, bleibt es bei den bisherigen Regelungen über das Arbeitsverhältnis gemäß de</w:t>
            </w:r>
            <w:r>
              <w:rPr>
                <w:rFonts w:cs="Calibri"/>
              </w:rPr>
              <w:t>r arbeitsvertraglichen Bestimmungen</w:t>
            </w:r>
            <w:r w:rsidRPr="00BE2244">
              <w:rPr>
                <w:rFonts w:cs="Calibri"/>
              </w:rPr>
              <w:t>.</w:t>
            </w:r>
          </w:p>
        </w:tc>
      </w:tr>
    </w:tbl>
    <w:p w:rsidR="00800707" w:rsidRPr="009A73A1" w:rsidRDefault="00800707" w:rsidP="00800707">
      <w:pPr>
        <w:spacing w:line="360" w:lineRule="auto"/>
        <w:jc w:val="both"/>
        <w:rPr>
          <w:rFonts w:ascii="Calibri" w:hAnsi="Calibri" w:cs="Arial"/>
          <w:bCs/>
        </w:rPr>
      </w:pPr>
    </w:p>
    <w:p w:rsidR="00800707" w:rsidRPr="009A73A1" w:rsidRDefault="00800707" w:rsidP="00800707">
      <w:pPr>
        <w:spacing w:line="360" w:lineRule="auto"/>
        <w:jc w:val="both"/>
        <w:rPr>
          <w:rFonts w:ascii="Calibri" w:hAnsi="Calibri" w:cs="Arial"/>
        </w:rPr>
      </w:pPr>
    </w:p>
    <w:tbl>
      <w:tblPr>
        <w:tblW w:w="0" w:type="auto"/>
        <w:tblLook w:val="04A0" w:firstRow="1" w:lastRow="0" w:firstColumn="1" w:lastColumn="0" w:noHBand="0" w:noVBand="1"/>
      </w:tblPr>
      <w:tblGrid>
        <w:gridCol w:w="4644"/>
        <w:gridCol w:w="4644"/>
      </w:tblGrid>
      <w:tr w:rsidR="00800707" w:rsidRPr="009A73A1" w:rsidTr="00B80B1B">
        <w:tc>
          <w:tcPr>
            <w:tcW w:w="4747" w:type="dxa"/>
            <w:shd w:val="clear" w:color="auto" w:fill="auto"/>
          </w:tcPr>
          <w:p w:rsidR="00800707" w:rsidRPr="009A73A1" w:rsidRDefault="00800707" w:rsidP="00B80B1B">
            <w:pPr>
              <w:spacing w:line="360" w:lineRule="auto"/>
              <w:jc w:val="both"/>
              <w:rPr>
                <w:rFonts w:ascii="Calibri" w:hAnsi="Calibri" w:cs="Arial"/>
              </w:rPr>
            </w:pPr>
            <w:r w:rsidRPr="009A73A1">
              <w:rPr>
                <w:rFonts w:ascii="Calibri" w:hAnsi="Calibri" w:cs="Arial"/>
              </w:rPr>
              <w:t>___________________________</w:t>
            </w:r>
          </w:p>
          <w:p w:rsidR="00800707" w:rsidRPr="009A73A1" w:rsidRDefault="00800707" w:rsidP="00B80B1B">
            <w:pPr>
              <w:spacing w:line="360" w:lineRule="auto"/>
              <w:jc w:val="both"/>
              <w:rPr>
                <w:rFonts w:ascii="Calibri" w:hAnsi="Calibri" w:cs="Arial"/>
              </w:rPr>
            </w:pPr>
            <w:r w:rsidRPr="009A73A1">
              <w:rPr>
                <w:rFonts w:ascii="Calibri" w:hAnsi="Calibri" w:cs="Arial"/>
              </w:rPr>
              <w:t>Ort, Datum</w:t>
            </w:r>
          </w:p>
        </w:tc>
        <w:tc>
          <w:tcPr>
            <w:tcW w:w="4747" w:type="dxa"/>
            <w:shd w:val="clear" w:color="auto" w:fill="auto"/>
          </w:tcPr>
          <w:p w:rsidR="00800707" w:rsidRPr="009A73A1" w:rsidRDefault="00800707" w:rsidP="00B80B1B">
            <w:pPr>
              <w:spacing w:line="360" w:lineRule="auto"/>
              <w:jc w:val="both"/>
              <w:rPr>
                <w:rFonts w:ascii="Calibri" w:hAnsi="Calibri" w:cs="Arial"/>
              </w:rPr>
            </w:pPr>
            <w:r w:rsidRPr="009A73A1">
              <w:rPr>
                <w:rFonts w:ascii="Calibri" w:hAnsi="Calibri" w:cs="Arial"/>
              </w:rPr>
              <w:t>___________________________</w:t>
            </w:r>
          </w:p>
          <w:p w:rsidR="00800707" w:rsidRPr="009A73A1" w:rsidRDefault="00800707" w:rsidP="00B80B1B">
            <w:pPr>
              <w:spacing w:line="360" w:lineRule="auto"/>
              <w:jc w:val="both"/>
              <w:rPr>
                <w:rFonts w:ascii="Calibri" w:hAnsi="Calibri" w:cs="Arial"/>
              </w:rPr>
            </w:pPr>
            <w:r w:rsidRPr="009A73A1">
              <w:rPr>
                <w:rFonts w:ascii="Calibri" w:hAnsi="Calibri" w:cs="Arial"/>
              </w:rPr>
              <w:t>Ort, Datum</w:t>
            </w:r>
          </w:p>
        </w:tc>
      </w:tr>
      <w:tr w:rsidR="00800707" w:rsidRPr="009A73A1" w:rsidTr="00B80B1B">
        <w:tc>
          <w:tcPr>
            <w:tcW w:w="4747" w:type="dxa"/>
            <w:shd w:val="clear" w:color="auto" w:fill="auto"/>
          </w:tcPr>
          <w:p w:rsidR="00800707" w:rsidRPr="009A73A1" w:rsidRDefault="00800707" w:rsidP="00B80B1B">
            <w:pPr>
              <w:spacing w:line="360" w:lineRule="auto"/>
              <w:jc w:val="both"/>
              <w:rPr>
                <w:rFonts w:ascii="Calibri" w:hAnsi="Calibri" w:cs="Arial"/>
              </w:rPr>
            </w:pPr>
            <w:r w:rsidRPr="009A73A1">
              <w:rPr>
                <w:rFonts w:ascii="Calibri" w:hAnsi="Calibri" w:cs="Arial"/>
              </w:rPr>
              <w:t>___________________________</w:t>
            </w:r>
          </w:p>
          <w:p w:rsidR="00800707" w:rsidRPr="009A73A1" w:rsidRDefault="00800707" w:rsidP="00B80B1B">
            <w:pPr>
              <w:spacing w:line="360" w:lineRule="auto"/>
              <w:jc w:val="both"/>
              <w:rPr>
                <w:rFonts w:ascii="Calibri" w:hAnsi="Calibri" w:cs="Arial"/>
              </w:rPr>
            </w:pPr>
            <w:r w:rsidRPr="009A73A1">
              <w:rPr>
                <w:rFonts w:ascii="Calibri" w:hAnsi="Calibri" w:cs="Arial"/>
              </w:rPr>
              <w:t>Arbeitgeber</w:t>
            </w:r>
          </w:p>
        </w:tc>
        <w:tc>
          <w:tcPr>
            <w:tcW w:w="4747" w:type="dxa"/>
            <w:shd w:val="clear" w:color="auto" w:fill="auto"/>
          </w:tcPr>
          <w:p w:rsidR="00800707" w:rsidRPr="009A73A1" w:rsidRDefault="00800707" w:rsidP="00B80B1B">
            <w:pPr>
              <w:spacing w:line="360" w:lineRule="auto"/>
              <w:jc w:val="both"/>
              <w:rPr>
                <w:rFonts w:ascii="Calibri" w:hAnsi="Calibri" w:cs="Arial"/>
              </w:rPr>
            </w:pPr>
            <w:r w:rsidRPr="009A73A1">
              <w:rPr>
                <w:rFonts w:ascii="Calibri" w:hAnsi="Calibri" w:cs="Arial"/>
              </w:rPr>
              <w:t>___________________________</w:t>
            </w:r>
          </w:p>
          <w:p w:rsidR="00800707" w:rsidRPr="009A73A1" w:rsidRDefault="00800707" w:rsidP="00B80B1B">
            <w:pPr>
              <w:spacing w:line="360" w:lineRule="auto"/>
              <w:jc w:val="both"/>
              <w:rPr>
                <w:rFonts w:ascii="Calibri" w:hAnsi="Calibri" w:cs="Arial"/>
              </w:rPr>
            </w:pPr>
            <w:r>
              <w:rPr>
                <w:rFonts w:ascii="Calibri" w:hAnsi="Calibri" w:cs="Arial"/>
              </w:rPr>
              <w:t>Arbeitnehmer</w:t>
            </w:r>
            <w:r w:rsidRPr="009A73A1">
              <w:rPr>
                <w:rFonts w:ascii="Calibri" w:hAnsi="Calibri" w:cs="Arial"/>
              </w:rPr>
              <w:t xml:space="preserve"> </w:t>
            </w:r>
          </w:p>
        </w:tc>
      </w:tr>
    </w:tbl>
    <w:p w:rsidR="00D11790" w:rsidRDefault="00D11790"/>
    <w:sectPr w:rsidR="00D117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B67"/>
    <w:multiLevelType w:val="multilevel"/>
    <w:tmpl w:val="45A89A50"/>
    <w:styleLink w:val="Listeeingerckt"/>
    <w:lvl w:ilvl="0">
      <w:start w:val="1"/>
      <w:numFmt w:val="none"/>
      <w:pStyle w:val="eingerckt01AltE"/>
      <w:suff w:val="nothing"/>
      <w:lvlText w:val=""/>
      <w:lvlJc w:val="left"/>
      <w:pPr>
        <w:ind w:left="567" w:firstLine="0"/>
      </w:pPr>
      <w:rPr>
        <w:rFonts w:hint="default"/>
      </w:rPr>
    </w:lvl>
    <w:lvl w:ilvl="1">
      <w:start w:val="1"/>
      <w:numFmt w:val="none"/>
      <w:pStyle w:val="eingerckt02"/>
      <w:suff w:val="nothing"/>
      <w:lvlText w:val=""/>
      <w:lvlJc w:val="left"/>
      <w:pPr>
        <w:ind w:left="1134" w:firstLine="0"/>
      </w:pPr>
      <w:rPr>
        <w:rFonts w:hint="default"/>
      </w:rPr>
    </w:lvl>
    <w:lvl w:ilvl="2">
      <w:start w:val="1"/>
      <w:numFmt w:val="none"/>
      <w:pStyle w:val="eingerckt03"/>
      <w:suff w:val="nothing"/>
      <w:lvlText w:val=""/>
      <w:lvlJc w:val="left"/>
      <w:pPr>
        <w:ind w:left="1701" w:firstLine="0"/>
      </w:pPr>
      <w:rPr>
        <w:rFonts w:hint="default"/>
      </w:rPr>
    </w:lvl>
    <w:lvl w:ilvl="3">
      <w:start w:val="1"/>
      <w:numFmt w:val="none"/>
      <w:pStyle w:val="eingerckt04"/>
      <w:suff w:val="nothing"/>
      <w:lvlText w:val=""/>
      <w:lvlJc w:val="left"/>
      <w:pPr>
        <w:ind w:left="2268" w:firstLine="0"/>
      </w:pPr>
      <w:rPr>
        <w:rFonts w:hint="default"/>
      </w:rPr>
    </w:lvl>
    <w:lvl w:ilvl="4">
      <w:start w:val="1"/>
      <w:numFmt w:val="none"/>
      <w:pStyle w:val="eingerckt05"/>
      <w:suff w:val="nothing"/>
      <w:lvlText w:val=""/>
      <w:lvlJc w:val="left"/>
      <w:pPr>
        <w:ind w:left="2835" w:firstLine="0"/>
      </w:pPr>
      <w:rPr>
        <w:rFonts w:hint="default"/>
      </w:rPr>
    </w:lvl>
    <w:lvl w:ilvl="5">
      <w:start w:val="1"/>
      <w:numFmt w:val="none"/>
      <w:pStyle w:val="eingerckt06"/>
      <w:suff w:val="nothing"/>
      <w:lvlText w:val=""/>
      <w:lvlJc w:val="left"/>
      <w:pPr>
        <w:ind w:left="3402"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402" w:firstLine="0"/>
      </w:pPr>
      <w:rPr>
        <w:rFonts w:hint="default"/>
      </w:rPr>
    </w:lvl>
    <w:lvl w:ilvl="8">
      <w:start w:val="1"/>
      <w:numFmt w:val="none"/>
      <w:suff w:val="nothing"/>
      <w:lvlText w:val=""/>
      <w:lvlJc w:val="left"/>
      <w:pPr>
        <w:ind w:left="3402" w:firstLine="0"/>
      </w:pPr>
      <w:rPr>
        <w:rFonts w:hint="default"/>
      </w:rPr>
    </w:lvl>
  </w:abstractNum>
  <w:abstractNum w:abstractNumId="1">
    <w:nsid w:val="150F0422"/>
    <w:multiLevelType w:val="multilevel"/>
    <w:tmpl w:val="6D78288C"/>
    <w:lvl w:ilvl="0">
      <w:start w:val="1"/>
      <w:numFmt w:val="none"/>
      <w:suff w:val="nothing"/>
      <w:lvlText w:val=""/>
      <w:lvlJc w:val="left"/>
      <w:pPr>
        <w:ind w:left="0" w:firstLine="0"/>
      </w:pPr>
      <w:rPr>
        <w:rFonts w:hint="default"/>
      </w:rPr>
    </w:lvl>
    <w:lvl w:ilvl="1">
      <w:start w:val="1"/>
      <w:numFmt w:val="decimal"/>
      <w:lvlText w:val="(%2)"/>
      <w:lvlJc w:val="left"/>
      <w:pPr>
        <w:tabs>
          <w:tab w:val="num" w:pos="568"/>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6AB4C4D"/>
    <w:multiLevelType w:val="multilevel"/>
    <w:tmpl w:val="4002F054"/>
    <w:styleLink w:val="ListeNummeriert"/>
    <w:lvl w:ilvl="0">
      <w:start w:val="1"/>
      <w:numFmt w:val="none"/>
      <w:pStyle w:val="StandardvorNummerierung"/>
      <w:suff w:val="nothing"/>
      <w:lvlText w:val=""/>
      <w:lvlJc w:val="left"/>
      <w:pPr>
        <w:ind w:left="0" w:firstLine="0"/>
      </w:pPr>
      <w:rPr>
        <w:rFonts w:hint="default"/>
      </w:rPr>
    </w:lvl>
    <w:lvl w:ilvl="1">
      <w:start w:val="1"/>
      <w:numFmt w:val="decimal"/>
      <w:lvlText w:val="(%2)"/>
      <w:lvlJc w:val="left"/>
      <w:pPr>
        <w:tabs>
          <w:tab w:val="num" w:pos="568"/>
        </w:tabs>
        <w:ind w:left="567" w:hanging="567"/>
      </w:pPr>
      <w:rPr>
        <w:rFonts w:hint="default"/>
      </w:rPr>
    </w:lvl>
    <w:lvl w:ilvl="2">
      <w:start w:val="1"/>
      <w:numFmt w:val="decimal"/>
      <w:pStyle w:val="Nummeriert02"/>
      <w:lvlText w:val="%3."/>
      <w:lvlJc w:val="left"/>
      <w:pPr>
        <w:tabs>
          <w:tab w:val="num" w:pos="1134"/>
        </w:tabs>
        <w:ind w:left="1134" w:hanging="567"/>
      </w:pPr>
      <w:rPr>
        <w:rFonts w:hint="default"/>
      </w:rPr>
    </w:lvl>
    <w:lvl w:ilvl="3">
      <w:start w:val="1"/>
      <w:numFmt w:val="decimal"/>
      <w:pStyle w:val="Nummeriert03"/>
      <w:lvlText w:val="%4."/>
      <w:lvlJc w:val="left"/>
      <w:pPr>
        <w:tabs>
          <w:tab w:val="num" w:pos="1701"/>
        </w:tabs>
        <w:ind w:left="1701" w:hanging="567"/>
      </w:pPr>
      <w:rPr>
        <w:rFonts w:hint="default"/>
      </w:rPr>
    </w:lvl>
    <w:lvl w:ilvl="4">
      <w:start w:val="1"/>
      <w:numFmt w:val="decimal"/>
      <w:pStyle w:val="Nummeriert04"/>
      <w:lvlText w:val="%5."/>
      <w:lvlJc w:val="left"/>
      <w:pPr>
        <w:tabs>
          <w:tab w:val="num" w:pos="2268"/>
        </w:tabs>
        <w:ind w:left="2268" w:hanging="567"/>
      </w:pPr>
      <w:rPr>
        <w:rFonts w:hint="default"/>
      </w:rPr>
    </w:lvl>
    <w:lvl w:ilvl="5">
      <w:start w:val="1"/>
      <w:numFmt w:val="decimal"/>
      <w:pStyle w:val="Nummeriert05"/>
      <w:lvlText w:val="%6."/>
      <w:lvlJc w:val="left"/>
      <w:pPr>
        <w:tabs>
          <w:tab w:val="num" w:pos="2835"/>
        </w:tabs>
        <w:ind w:left="2835" w:hanging="567"/>
      </w:pPr>
      <w:rPr>
        <w:rFonts w:hint="default"/>
      </w:rPr>
    </w:lvl>
    <w:lvl w:ilvl="6">
      <w:start w:val="1"/>
      <w:numFmt w:val="decimal"/>
      <w:pStyle w:val="Nummeriert06"/>
      <w:lvlText w:val="%7."/>
      <w:lvlJc w:val="left"/>
      <w:pPr>
        <w:tabs>
          <w:tab w:val="num" w:pos="3402"/>
        </w:tabs>
        <w:ind w:left="3402"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none"/>
        <w:pStyle w:val="StandardvorNummerierung"/>
        <w:suff w:val="nothing"/>
        <w:lvlText w:val=""/>
        <w:lvlJc w:val="left"/>
        <w:pPr>
          <w:ind w:left="0" w:firstLine="0"/>
        </w:pPr>
        <w:rPr>
          <w:rFonts w:hint="default"/>
        </w:rPr>
      </w:lvl>
    </w:lvlOverride>
    <w:lvlOverride w:ilvl="1">
      <w:lvl w:ilvl="1">
        <w:start w:val="1"/>
        <w:numFmt w:val="decimal"/>
        <w:lvlText w:val="(%2)"/>
        <w:lvlJc w:val="left"/>
        <w:pPr>
          <w:tabs>
            <w:tab w:val="num" w:pos="568"/>
          </w:tabs>
          <w:ind w:left="567" w:hanging="567"/>
        </w:pPr>
        <w:rPr>
          <w:rFonts w:hint="default"/>
        </w:rPr>
      </w:lvl>
    </w:lvlOverride>
    <w:lvlOverride w:ilvl="2">
      <w:lvl w:ilvl="2">
        <w:start w:val="1"/>
        <w:numFmt w:val="decimal"/>
        <w:pStyle w:val="Nummeriert02"/>
        <w:lvlText w:val="%3."/>
        <w:lvlJc w:val="left"/>
        <w:pPr>
          <w:tabs>
            <w:tab w:val="num" w:pos="1134"/>
          </w:tabs>
          <w:ind w:left="1134" w:hanging="567"/>
        </w:pPr>
        <w:rPr>
          <w:rFonts w:hint="default"/>
        </w:rPr>
      </w:lvl>
    </w:lvlOverride>
    <w:lvlOverride w:ilvl="3">
      <w:lvl w:ilvl="3">
        <w:start w:val="1"/>
        <w:numFmt w:val="decimal"/>
        <w:pStyle w:val="Nummeriert03"/>
        <w:lvlText w:val="%4."/>
        <w:lvlJc w:val="left"/>
        <w:pPr>
          <w:tabs>
            <w:tab w:val="num" w:pos="1701"/>
          </w:tabs>
          <w:ind w:left="1701" w:hanging="567"/>
        </w:pPr>
        <w:rPr>
          <w:rFonts w:hint="default"/>
        </w:rPr>
      </w:lvl>
    </w:lvlOverride>
    <w:lvlOverride w:ilvl="4">
      <w:lvl w:ilvl="4">
        <w:start w:val="1"/>
        <w:numFmt w:val="decimal"/>
        <w:pStyle w:val="Nummeriert04"/>
        <w:lvlText w:val="%5."/>
        <w:lvlJc w:val="left"/>
        <w:pPr>
          <w:tabs>
            <w:tab w:val="num" w:pos="2268"/>
          </w:tabs>
          <w:ind w:left="2268" w:hanging="567"/>
        </w:pPr>
        <w:rPr>
          <w:rFonts w:hint="default"/>
        </w:rPr>
      </w:lvl>
    </w:lvlOverride>
    <w:lvlOverride w:ilvl="5">
      <w:lvl w:ilvl="5">
        <w:start w:val="1"/>
        <w:numFmt w:val="decimal"/>
        <w:pStyle w:val="Nummeriert05"/>
        <w:lvlText w:val="%6."/>
        <w:lvlJc w:val="left"/>
        <w:pPr>
          <w:tabs>
            <w:tab w:val="num" w:pos="2835"/>
          </w:tabs>
          <w:ind w:left="2835" w:hanging="567"/>
        </w:pPr>
        <w:rPr>
          <w:rFonts w:hint="default"/>
        </w:rPr>
      </w:lvl>
    </w:lvlOverride>
    <w:lvlOverride w:ilvl="6">
      <w:lvl w:ilvl="6">
        <w:start w:val="1"/>
        <w:numFmt w:val="decimal"/>
        <w:pStyle w:val="Nummeriert06"/>
        <w:lvlText w:val="%7."/>
        <w:lvlJc w:val="left"/>
        <w:pPr>
          <w:tabs>
            <w:tab w:val="num" w:pos="3402"/>
          </w:tabs>
          <w:ind w:left="3402" w:hanging="567"/>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
    <w:abstractNumId w:val="2"/>
    <w:lvlOverride w:ilvl="0">
      <w:startOverride w:val="1"/>
      <w:lvl w:ilvl="0">
        <w:start w:val="1"/>
        <w:numFmt w:val="none"/>
        <w:pStyle w:val="StandardvorNummerierung"/>
        <w:suff w:val="nothing"/>
        <w:lvlText w:val=""/>
        <w:lvlJc w:val="left"/>
        <w:pPr>
          <w:ind w:left="0" w:firstLine="0"/>
        </w:pPr>
        <w:rPr>
          <w:rFonts w:hint="default"/>
        </w:rPr>
      </w:lvl>
    </w:lvlOverride>
    <w:lvlOverride w:ilvl="1">
      <w:startOverride w:val="1"/>
      <w:lvl w:ilvl="1">
        <w:start w:val="1"/>
        <w:numFmt w:val="decimal"/>
        <w:lvlText w:val="(%2)"/>
        <w:lvlJc w:val="left"/>
        <w:pPr>
          <w:tabs>
            <w:tab w:val="num" w:pos="568"/>
          </w:tabs>
          <w:ind w:left="567" w:hanging="567"/>
        </w:pPr>
        <w:rPr>
          <w:rFonts w:hint="default"/>
        </w:rPr>
      </w:lvl>
    </w:lvlOverride>
    <w:lvlOverride w:ilvl="2">
      <w:startOverride w:val="1"/>
      <w:lvl w:ilvl="2">
        <w:start w:val="1"/>
        <w:numFmt w:val="decimal"/>
        <w:pStyle w:val="Nummeriert02"/>
        <w:lvlText w:val="%3."/>
        <w:lvlJc w:val="left"/>
        <w:pPr>
          <w:tabs>
            <w:tab w:val="num" w:pos="1134"/>
          </w:tabs>
          <w:ind w:left="1134" w:hanging="567"/>
        </w:pPr>
        <w:rPr>
          <w:rFonts w:hint="default"/>
        </w:rPr>
      </w:lvl>
    </w:lvlOverride>
    <w:lvlOverride w:ilvl="3">
      <w:startOverride w:val="1"/>
      <w:lvl w:ilvl="3">
        <w:start w:val="1"/>
        <w:numFmt w:val="decimal"/>
        <w:pStyle w:val="Nummeriert03"/>
        <w:lvlText w:val="%4."/>
        <w:lvlJc w:val="left"/>
        <w:pPr>
          <w:tabs>
            <w:tab w:val="num" w:pos="1701"/>
          </w:tabs>
          <w:ind w:left="1701" w:hanging="567"/>
        </w:pPr>
        <w:rPr>
          <w:rFonts w:hint="default"/>
        </w:rPr>
      </w:lvl>
    </w:lvlOverride>
    <w:lvlOverride w:ilvl="4">
      <w:startOverride w:val="1"/>
      <w:lvl w:ilvl="4">
        <w:start w:val="1"/>
        <w:numFmt w:val="decimal"/>
        <w:pStyle w:val="Nummeriert04"/>
        <w:lvlText w:val="%5."/>
        <w:lvlJc w:val="left"/>
        <w:pPr>
          <w:tabs>
            <w:tab w:val="num" w:pos="2268"/>
          </w:tabs>
          <w:ind w:left="2268" w:hanging="567"/>
        </w:pPr>
        <w:rPr>
          <w:rFonts w:hint="default"/>
        </w:rPr>
      </w:lvl>
    </w:lvlOverride>
    <w:lvlOverride w:ilvl="5">
      <w:startOverride w:val="1"/>
      <w:lvl w:ilvl="5">
        <w:start w:val="1"/>
        <w:numFmt w:val="decimal"/>
        <w:pStyle w:val="Nummeriert05"/>
        <w:lvlText w:val="%6."/>
        <w:lvlJc w:val="left"/>
        <w:pPr>
          <w:tabs>
            <w:tab w:val="num" w:pos="2835"/>
          </w:tabs>
          <w:ind w:left="2835" w:hanging="567"/>
        </w:pPr>
        <w:rPr>
          <w:rFonts w:hint="default"/>
        </w:rPr>
      </w:lvl>
    </w:lvlOverride>
    <w:lvlOverride w:ilvl="6">
      <w:startOverride w:val="1"/>
      <w:lvl w:ilvl="6">
        <w:start w:val="1"/>
        <w:numFmt w:val="decimal"/>
        <w:pStyle w:val="Nummeriert06"/>
        <w:lvlText w:val="%7."/>
        <w:lvlJc w:val="left"/>
        <w:pPr>
          <w:tabs>
            <w:tab w:val="num" w:pos="3402"/>
          </w:tabs>
          <w:ind w:left="3402" w:hanging="567"/>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6">
    <w:abstractNumId w:val="2"/>
    <w:lvlOverride w:ilvl="0">
      <w:startOverride w:val="1"/>
      <w:lvl w:ilvl="0">
        <w:start w:val="1"/>
        <w:numFmt w:val="none"/>
        <w:pStyle w:val="StandardvorNummerierung"/>
        <w:suff w:val="nothing"/>
        <w:lvlText w:val=""/>
        <w:lvlJc w:val="left"/>
        <w:pPr>
          <w:ind w:left="0" w:firstLine="0"/>
        </w:pPr>
        <w:rPr>
          <w:rFonts w:hint="default"/>
        </w:rPr>
      </w:lvl>
    </w:lvlOverride>
    <w:lvlOverride w:ilvl="1">
      <w:startOverride w:val="1"/>
      <w:lvl w:ilvl="1">
        <w:start w:val="1"/>
        <w:numFmt w:val="decimal"/>
        <w:lvlText w:val="(%2)"/>
        <w:lvlJc w:val="left"/>
        <w:pPr>
          <w:tabs>
            <w:tab w:val="num" w:pos="568"/>
          </w:tabs>
          <w:ind w:left="567" w:hanging="567"/>
        </w:pPr>
        <w:rPr>
          <w:rFonts w:hint="default"/>
        </w:rPr>
      </w:lvl>
    </w:lvlOverride>
    <w:lvlOverride w:ilvl="2">
      <w:startOverride w:val="1"/>
      <w:lvl w:ilvl="2">
        <w:start w:val="1"/>
        <w:numFmt w:val="decimal"/>
        <w:pStyle w:val="Nummeriert02"/>
        <w:lvlText w:val="%3."/>
        <w:lvlJc w:val="left"/>
        <w:pPr>
          <w:tabs>
            <w:tab w:val="num" w:pos="1134"/>
          </w:tabs>
          <w:ind w:left="1134" w:hanging="567"/>
        </w:pPr>
        <w:rPr>
          <w:rFonts w:hint="default"/>
        </w:rPr>
      </w:lvl>
    </w:lvlOverride>
    <w:lvlOverride w:ilvl="3">
      <w:startOverride w:val="1"/>
      <w:lvl w:ilvl="3">
        <w:start w:val="1"/>
        <w:numFmt w:val="decimal"/>
        <w:pStyle w:val="Nummeriert03"/>
        <w:lvlText w:val="%4."/>
        <w:lvlJc w:val="left"/>
        <w:pPr>
          <w:tabs>
            <w:tab w:val="num" w:pos="1701"/>
          </w:tabs>
          <w:ind w:left="1701" w:hanging="567"/>
        </w:pPr>
        <w:rPr>
          <w:rFonts w:hint="default"/>
        </w:rPr>
      </w:lvl>
    </w:lvlOverride>
    <w:lvlOverride w:ilvl="4">
      <w:startOverride w:val="1"/>
      <w:lvl w:ilvl="4">
        <w:start w:val="1"/>
        <w:numFmt w:val="decimal"/>
        <w:pStyle w:val="Nummeriert04"/>
        <w:lvlText w:val="%5."/>
        <w:lvlJc w:val="left"/>
        <w:pPr>
          <w:tabs>
            <w:tab w:val="num" w:pos="2268"/>
          </w:tabs>
          <w:ind w:left="2268" w:hanging="567"/>
        </w:pPr>
        <w:rPr>
          <w:rFonts w:hint="default"/>
        </w:rPr>
      </w:lvl>
    </w:lvlOverride>
    <w:lvlOverride w:ilvl="5">
      <w:startOverride w:val="1"/>
      <w:lvl w:ilvl="5">
        <w:start w:val="1"/>
        <w:numFmt w:val="decimal"/>
        <w:pStyle w:val="Nummeriert05"/>
        <w:lvlText w:val="%6."/>
        <w:lvlJc w:val="left"/>
        <w:pPr>
          <w:tabs>
            <w:tab w:val="num" w:pos="2835"/>
          </w:tabs>
          <w:ind w:left="2835" w:hanging="567"/>
        </w:pPr>
        <w:rPr>
          <w:rFonts w:hint="default"/>
        </w:rPr>
      </w:lvl>
    </w:lvlOverride>
    <w:lvlOverride w:ilvl="6">
      <w:startOverride w:val="1"/>
      <w:lvl w:ilvl="6">
        <w:start w:val="1"/>
        <w:numFmt w:val="decimal"/>
        <w:pStyle w:val="Nummeriert06"/>
        <w:lvlText w:val="%7."/>
        <w:lvlJc w:val="left"/>
        <w:pPr>
          <w:tabs>
            <w:tab w:val="num" w:pos="3402"/>
          </w:tabs>
          <w:ind w:left="3402" w:hanging="567"/>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7">
    <w:abstractNumId w:val="2"/>
    <w:lvlOverride w:ilvl="0">
      <w:startOverride w:val="1"/>
      <w:lvl w:ilvl="0">
        <w:start w:val="1"/>
        <w:numFmt w:val="none"/>
        <w:pStyle w:val="StandardvorNummerierung"/>
        <w:suff w:val="nothing"/>
        <w:lvlText w:val=""/>
        <w:lvlJc w:val="left"/>
        <w:pPr>
          <w:ind w:left="0" w:firstLine="0"/>
        </w:pPr>
        <w:rPr>
          <w:rFonts w:hint="default"/>
        </w:rPr>
      </w:lvl>
    </w:lvlOverride>
    <w:lvlOverride w:ilvl="1">
      <w:startOverride w:val="1"/>
      <w:lvl w:ilvl="1">
        <w:start w:val="1"/>
        <w:numFmt w:val="decimal"/>
        <w:lvlText w:val="(%2)"/>
        <w:lvlJc w:val="left"/>
        <w:pPr>
          <w:tabs>
            <w:tab w:val="num" w:pos="568"/>
          </w:tabs>
          <w:ind w:left="567" w:hanging="567"/>
        </w:pPr>
        <w:rPr>
          <w:rFonts w:hint="default"/>
        </w:rPr>
      </w:lvl>
    </w:lvlOverride>
    <w:lvlOverride w:ilvl="2">
      <w:startOverride w:val="1"/>
      <w:lvl w:ilvl="2">
        <w:start w:val="1"/>
        <w:numFmt w:val="decimal"/>
        <w:pStyle w:val="Nummeriert02"/>
        <w:lvlText w:val="%3."/>
        <w:lvlJc w:val="left"/>
        <w:pPr>
          <w:tabs>
            <w:tab w:val="num" w:pos="1134"/>
          </w:tabs>
          <w:ind w:left="1134" w:hanging="567"/>
        </w:pPr>
        <w:rPr>
          <w:rFonts w:hint="default"/>
        </w:rPr>
      </w:lvl>
    </w:lvlOverride>
    <w:lvlOverride w:ilvl="3">
      <w:startOverride w:val="1"/>
      <w:lvl w:ilvl="3">
        <w:start w:val="1"/>
        <w:numFmt w:val="decimal"/>
        <w:pStyle w:val="Nummeriert03"/>
        <w:lvlText w:val="%4."/>
        <w:lvlJc w:val="left"/>
        <w:pPr>
          <w:tabs>
            <w:tab w:val="num" w:pos="1701"/>
          </w:tabs>
          <w:ind w:left="1701" w:hanging="567"/>
        </w:pPr>
        <w:rPr>
          <w:rFonts w:hint="default"/>
        </w:rPr>
      </w:lvl>
    </w:lvlOverride>
    <w:lvlOverride w:ilvl="4">
      <w:startOverride w:val="1"/>
      <w:lvl w:ilvl="4">
        <w:start w:val="1"/>
        <w:numFmt w:val="decimal"/>
        <w:pStyle w:val="Nummeriert04"/>
        <w:lvlText w:val="%5."/>
        <w:lvlJc w:val="left"/>
        <w:pPr>
          <w:tabs>
            <w:tab w:val="num" w:pos="2268"/>
          </w:tabs>
          <w:ind w:left="2268" w:hanging="567"/>
        </w:pPr>
        <w:rPr>
          <w:rFonts w:hint="default"/>
        </w:rPr>
      </w:lvl>
    </w:lvlOverride>
    <w:lvlOverride w:ilvl="5">
      <w:startOverride w:val="1"/>
      <w:lvl w:ilvl="5">
        <w:start w:val="1"/>
        <w:numFmt w:val="decimal"/>
        <w:pStyle w:val="Nummeriert05"/>
        <w:lvlText w:val="%6."/>
        <w:lvlJc w:val="left"/>
        <w:pPr>
          <w:tabs>
            <w:tab w:val="num" w:pos="2835"/>
          </w:tabs>
          <w:ind w:left="2835" w:hanging="567"/>
        </w:pPr>
        <w:rPr>
          <w:rFonts w:hint="default"/>
        </w:rPr>
      </w:lvl>
    </w:lvlOverride>
    <w:lvlOverride w:ilvl="6">
      <w:startOverride w:val="1"/>
      <w:lvl w:ilvl="6">
        <w:start w:val="1"/>
        <w:numFmt w:val="decimal"/>
        <w:pStyle w:val="Nummeriert06"/>
        <w:lvlText w:val="%7."/>
        <w:lvlJc w:val="left"/>
        <w:pPr>
          <w:tabs>
            <w:tab w:val="num" w:pos="3402"/>
          </w:tabs>
          <w:ind w:left="3402" w:hanging="567"/>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07"/>
    <w:rsid w:val="000E54A7"/>
    <w:rsid w:val="00667C01"/>
    <w:rsid w:val="00800707"/>
    <w:rsid w:val="00BE49C2"/>
    <w:rsid w:val="00C62B7F"/>
    <w:rsid w:val="00CA6E4D"/>
    <w:rsid w:val="00D11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0707"/>
    <w:pPr>
      <w:spacing w:line="240" w:lineRule="auto"/>
    </w:pPr>
    <w:rPr>
      <w:rFonts w:ascii="Arial" w:eastAsia="Times New Roman" w:hAnsi="Arial" w:cs="Times New Roman"/>
      <w:lang w:eastAsia="de-DE"/>
    </w:rPr>
  </w:style>
  <w:style w:type="paragraph" w:styleId="berschrift1">
    <w:name w:val="heading 1"/>
    <w:aliases w:val="_Ü 1 &quot;A.&quot; (Alt + 1),_Überschrift 1 (Alt + 1)"/>
    <w:basedOn w:val="Standard"/>
    <w:next w:val="Standard"/>
    <w:link w:val="berschrift1Zchn"/>
    <w:uiPriority w:val="9"/>
    <w:qFormat/>
    <w:rsid w:val="00800707"/>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rsid w:val="00800707"/>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Ü 1 &quot;A.&quot; (Alt + 1) Zchn,_Überschrift 1 (Alt + 1) Zchn"/>
    <w:basedOn w:val="Absatz-Standardschriftart"/>
    <w:link w:val="berschrift1"/>
    <w:uiPriority w:val="9"/>
    <w:rsid w:val="00800707"/>
    <w:rPr>
      <w:rFonts w:ascii="Calibri Light" w:eastAsia="Times New Roman" w:hAnsi="Calibri Light" w:cs="Times New Roman"/>
      <w:b/>
      <w:bCs/>
      <w:kern w:val="32"/>
      <w:sz w:val="32"/>
      <w:szCs w:val="32"/>
      <w:lang w:eastAsia="de-DE"/>
    </w:rPr>
  </w:style>
  <w:style w:type="character" w:customStyle="1" w:styleId="berschrift2Zchn">
    <w:name w:val="Überschrift 2 Zchn"/>
    <w:basedOn w:val="Absatz-Standardschriftart"/>
    <w:link w:val="berschrift2"/>
    <w:semiHidden/>
    <w:rsid w:val="00800707"/>
    <w:rPr>
      <w:rFonts w:ascii="Calibri Light" w:eastAsia="Times New Roman" w:hAnsi="Calibri Light" w:cs="Times New Roman"/>
      <w:b/>
      <w:bCs/>
      <w:i/>
      <w:iCs/>
      <w:sz w:val="28"/>
      <w:szCs w:val="28"/>
      <w:lang w:eastAsia="de-DE"/>
    </w:rPr>
  </w:style>
  <w:style w:type="numbering" w:customStyle="1" w:styleId="Listeeingerckt">
    <w:name w:val="_Liste eingerückt"/>
    <w:basedOn w:val="KeineListe"/>
    <w:uiPriority w:val="99"/>
    <w:rsid w:val="00800707"/>
    <w:pPr>
      <w:numPr>
        <w:numId w:val="1"/>
      </w:numPr>
    </w:pPr>
  </w:style>
  <w:style w:type="paragraph" w:customStyle="1" w:styleId="eingerckt01AltE">
    <w:name w:val="_eingerückt 01 (Alt + E)"/>
    <w:basedOn w:val="Standard"/>
    <w:qFormat/>
    <w:rsid w:val="00800707"/>
    <w:pPr>
      <w:numPr>
        <w:numId w:val="1"/>
      </w:numPr>
      <w:tabs>
        <w:tab w:val="left" w:pos="567"/>
        <w:tab w:val="left" w:pos="1134"/>
        <w:tab w:val="left" w:pos="1701"/>
        <w:tab w:val="left" w:pos="2268"/>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eingerckt02">
    <w:name w:val="_eingerückt 02"/>
    <w:basedOn w:val="Standard"/>
    <w:qFormat/>
    <w:rsid w:val="00800707"/>
    <w:pPr>
      <w:numPr>
        <w:ilvl w:val="1"/>
        <w:numId w:val="1"/>
      </w:numPr>
      <w:tabs>
        <w:tab w:val="left" w:pos="567"/>
        <w:tab w:val="left" w:pos="1134"/>
        <w:tab w:val="left" w:pos="1701"/>
        <w:tab w:val="left" w:pos="2268"/>
        <w:tab w:val="left" w:pos="2835"/>
        <w:tab w:val="left" w:pos="3402"/>
        <w:tab w:val="right" w:pos="9639"/>
      </w:tabs>
      <w:spacing w:before="160" w:after="80" w:line="288" w:lineRule="auto"/>
      <w:ind w:left="2007" w:hanging="360"/>
      <w:jc w:val="both"/>
    </w:pPr>
    <w:rPr>
      <w:rFonts w:ascii="Calibri" w:eastAsia="Calibri" w:hAnsi="Calibri"/>
      <w:lang w:eastAsia="en-US"/>
    </w:rPr>
  </w:style>
  <w:style w:type="paragraph" w:customStyle="1" w:styleId="eingerckt03">
    <w:name w:val="_eingerückt 03"/>
    <w:basedOn w:val="Standard"/>
    <w:qFormat/>
    <w:rsid w:val="00800707"/>
    <w:pPr>
      <w:numPr>
        <w:ilvl w:val="2"/>
        <w:numId w:val="1"/>
      </w:numPr>
      <w:tabs>
        <w:tab w:val="left" w:pos="567"/>
        <w:tab w:val="left" w:pos="1134"/>
        <w:tab w:val="left" w:pos="1701"/>
        <w:tab w:val="left" w:pos="2268"/>
        <w:tab w:val="left" w:pos="2835"/>
        <w:tab w:val="left" w:pos="3402"/>
        <w:tab w:val="right" w:pos="9639"/>
      </w:tabs>
      <w:spacing w:before="160" w:after="80" w:line="288" w:lineRule="auto"/>
      <w:ind w:left="2727" w:hanging="180"/>
      <w:jc w:val="both"/>
    </w:pPr>
    <w:rPr>
      <w:rFonts w:ascii="Calibri" w:eastAsia="Calibri" w:hAnsi="Calibri"/>
      <w:lang w:eastAsia="en-US"/>
    </w:rPr>
  </w:style>
  <w:style w:type="paragraph" w:customStyle="1" w:styleId="eingerckt04">
    <w:name w:val="_eingerückt 04"/>
    <w:basedOn w:val="Standard"/>
    <w:qFormat/>
    <w:rsid w:val="00800707"/>
    <w:pPr>
      <w:numPr>
        <w:ilvl w:val="3"/>
        <w:numId w:val="1"/>
      </w:numPr>
      <w:tabs>
        <w:tab w:val="left" w:pos="567"/>
        <w:tab w:val="left" w:pos="1134"/>
        <w:tab w:val="left" w:pos="1701"/>
        <w:tab w:val="left" w:pos="2268"/>
        <w:tab w:val="left" w:pos="2835"/>
        <w:tab w:val="left" w:pos="3402"/>
        <w:tab w:val="right" w:pos="9639"/>
      </w:tabs>
      <w:spacing w:before="160" w:after="80" w:line="288" w:lineRule="auto"/>
      <w:ind w:left="3447" w:hanging="360"/>
      <w:jc w:val="both"/>
    </w:pPr>
    <w:rPr>
      <w:rFonts w:ascii="Calibri" w:eastAsia="Calibri" w:hAnsi="Calibri"/>
      <w:lang w:eastAsia="en-US"/>
    </w:rPr>
  </w:style>
  <w:style w:type="paragraph" w:customStyle="1" w:styleId="eingerckt05">
    <w:name w:val="_eingerückt 05"/>
    <w:basedOn w:val="Standard"/>
    <w:qFormat/>
    <w:rsid w:val="00800707"/>
    <w:pPr>
      <w:numPr>
        <w:ilvl w:val="4"/>
        <w:numId w:val="1"/>
      </w:numPr>
      <w:tabs>
        <w:tab w:val="left" w:pos="567"/>
        <w:tab w:val="left" w:pos="1134"/>
        <w:tab w:val="left" w:pos="1701"/>
        <w:tab w:val="left" w:pos="2268"/>
        <w:tab w:val="left" w:pos="2835"/>
        <w:tab w:val="left" w:pos="3402"/>
        <w:tab w:val="right" w:pos="9639"/>
      </w:tabs>
      <w:spacing w:before="160" w:after="80" w:line="288" w:lineRule="auto"/>
      <w:ind w:left="4167" w:hanging="360"/>
      <w:jc w:val="both"/>
    </w:pPr>
    <w:rPr>
      <w:rFonts w:ascii="Calibri" w:eastAsia="Calibri" w:hAnsi="Calibri"/>
      <w:lang w:eastAsia="en-US"/>
    </w:rPr>
  </w:style>
  <w:style w:type="paragraph" w:customStyle="1" w:styleId="eingerckt06">
    <w:name w:val="_eingerückt 06"/>
    <w:basedOn w:val="Standard"/>
    <w:qFormat/>
    <w:rsid w:val="00800707"/>
    <w:pPr>
      <w:numPr>
        <w:ilvl w:val="5"/>
        <w:numId w:val="1"/>
      </w:numPr>
      <w:tabs>
        <w:tab w:val="left" w:pos="567"/>
        <w:tab w:val="left" w:pos="1134"/>
        <w:tab w:val="left" w:pos="1701"/>
        <w:tab w:val="left" w:pos="2268"/>
        <w:tab w:val="left" w:pos="2835"/>
        <w:tab w:val="left" w:pos="3402"/>
        <w:tab w:val="right" w:pos="9639"/>
      </w:tabs>
      <w:spacing w:before="160" w:after="80" w:line="288" w:lineRule="auto"/>
      <w:ind w:left="4887" w:hanging="180"/>
      <w:jc w:val="both"/>
    </w:pPr>
    <w:rPr>
      <w:rFonts w:ascii="Calibri" w:eastAsia="Calibri" w:hAnsi="Calibri"/>
      <w:lang w:eastAsia="en-US"/>
    </w:rPr>
  </w:style>
  <w:style w:type="numbering" w:customStyle="1" w:styleId="ListeNummeriert">
    <w:name w:val="_Liste Nummeriert"/>
    <w:basedOn w:val="KeineListe"/>
    <w:uiPriority w:val="99"/>
    <w:rsid w:val="00800707"/>
    <w:pPr>
      <w:numPr>
        <w:numId w:val="2"/>
      </w:numPr>
    </w:pPr>
  </w:style>
  <w:style w:type="paragraph" w:customStyle="1" w:styleId="StandardvorNummerierung">
    <w:name w:val="_Standard vor Nummerierung"/>
    <w:basedOn w:val="Standard"/>
    <w:qFormat/>
    <w:rsid w:val="00800707"/>
    <w:pPr>
      <w:numPr>
        <w:numId w:val="2"/>
      </w:numPr>
      <w:tabs>
        <w:tab w:val="left" w:pos="567"/>
        <w:tab w:val="left" w:pos="1134"/>
        <w:tab w:val="left" w:pos="1701"/>
        <w:tab w:val="left" w:pos="2268"/>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Nummeriert01AltN">
    <w:name w:val="_Nummeriert 01 (Alt + N)"/>
    <w:basedOn w:val="Standard"/>
    <w:qFormat/>
    <w:rsid w:val="00800707"/>
    <w:pPr>
      <w:tabs>
        <w:tab w:val="left" w:pos="1134"/>
        <w:tab w:val="left" w:pos="1701"/>
        <w:tab w:val="left" w:pos="2268"/>
        <w:tab w:val="left" w:pos="2835"/>
        <w:tab w:val="left" w:pos="3402"/>
        <w:tab w:val="right" w:pos="9639"/>
      </w:tabs>
      <w:spacing w:before="160" w:line="288" w:lineRule="auto"/>
      <w:jc w:val="both"/>
    </w:pPr>
    <w:rPr>
      <w:rFonts w:ascii="Calibri" w:eastAsia="Calibri" w:hAnsi="Calibri"/>
      <w:lang w:eastAsia="en-US"/>
    </w:rPr>
  </w:style>
  <w:style w:type="paragraph" w:customStyle="1" w:styleId="Nummeriert02">
    <w:name w:val="_Nummeriert 02"/>
    <w:basedOn w:val="Standard"/>
    <w:qFormat/>
    <w:rsid w:val="00800707"/>
    <w:pPr>
      <w:numPr>
        <w:ilvl w:val="2"/>
        <w:numId w:val="2"/>
      </w:numPr>
      <w:tabs>
        <w:tab w:val="left" w:pos="567"/>
        <w:tab w:val="left" w:pos="1701"/>
        <w:tab w:val="left" w:pos="2268"/>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Nummeriert03">
    <w:name w:val="_Nummeriert 03"/>
    <w:basedOn w:val="Standard"/>
    <w:unhideWhenUsed/>
    <w:qFormat/>
    <w:rsid w:val="00800707"/>
    <w:pPr>
      <w:numPr>
        <w:ilvl w:val="3"/>
        <w:numId w:val="2"/>
      </w:numPr>
      <w:tabs>
        <w:tab w:val="left" w:pos="567"/>
        <w:tab w:val="left" w:pos="1134"/>
        <w:tab w:val="left" w:pos="2268"/>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Nummeriert04">
    <w:name w:val="_Nummeriert 04"/>
    <w:basedOn w:val="Standard"/>
    <w:unhideWhenUsed/>
    <w:qFormat/>
    <w:rsid w:val="00800707"/>
    <w:pPr>
      <w:numPr>
        <w:ilvl w:val="4"/>
        <w:numId w:val="2"/>
      </w:numPr>
      <w:tabs>
        <w:tab w:val="left" w:pos="567"/>
        <w:tab w:val="left" w:pos="1134"/>
        <w:tab w:val="left" w:pos="1701"/>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Nummeriert05">
    <w:name w:val="_Nummeriert 05"/>
    <w:basedOn w:val="Standard"/>
    <w:unhideWhenUsed/>
    <w:qFormat/>
    <w:rsid w:val="00800707"/>
    <w:pPr>
      <w:numPr>
        <w:ilvl w:val="5"/>
        <w:numId w:val="2"/>
      </w:numPr>
      <w:tabs>
        <w:tab w:val="left" w:pos="567"/>
        <w:tab w:val="left" w:pos="1134"/>
        <w:tab w:val="left" w:pos="1701"/>
        <w:tab w:val="left" w:pos="2268"/>
        <w:tab w:val="left" w:pos="3402"/>
        <w:tab w:val="right" w:pos="9639"/>
      </w:tabs>
      <w:spacing w:before="160" w:after="80" w:line="288" w:lineRule="auto"/>
      <w:jc w:val="both"/>
    </w:pPr>
    <w:rPr>
      <w:rFonts w:ascii="Calibri" w:eastAsia="Calibri" w:hAnsi="Calibri"/>
      <w:lang w:eastAsia="en-US"/>
    </w:rPr>
  </w:style>
  <w:style w:type="paragraph" w:customStyle="1" w:styleId="Nummeriert06">
    <w:name w:val="_Nummeriert 06"/>
    <w:basedOn w:val="Standard"/>
    <w:unhideWhenUsed/>
    <w:qFormat/>
    <w:rsid w:val="00800707"/>
    <w:pPr>
      <w:numPr>
        <w:ilvl w:val="6"/>
        <w:numId w:val="2"/>
      </w:numPr>
      <w:tabs>
        <w:tab w:val="left" w:pos="567"/>
        <w:tab w:val="left" w:pos="1134"/>
        <w:tab w:val="left" w:pos="1701"/>
        <w:tab w:val="left" w:pos="2268"/>
        <w:tab w:val="left" w:pos="2835"/>
        <w:tab w:val="right" w:pos="9639"/>
      </w:tabs>
      <w:spacing w:before="160" w:after="80" w:line="288" w:lineRule="auto"/>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0707"/>
    <w:pPr>
      <w:spacing w:line="240" w:lineRule="auto"/>
    </w:pPr>
    <w:rPr>
      <w:rFonts w:ascii="Arial" w:eastAsia="Times New Roman" w:hAnsi="Arial" w:cs="Times New Roman"/>
      <w:lang w:eastAsia="de-DE"/>
    </w:rPr>
  </w:style>
  <w:style w:type="paragraph" w:styleId="berschrift1">
    <w:name w:val="heading 1"/>
    <w:aliases w:val="_Ü 1 &quot;A.&quot; (Alt + 1),_Überschrift 1 (Alt + 1)"/>
    <w:basedOn w:val="Standard"/>
    <w:next w:val="Standard"/>
    <w:link w:val="berschrift1Zchn"/>
    <w:uiPriority w:val="9"/>
    <w:qFormat/>
    <w:rsid w:val="00800707"/>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rsid w:val="00800707"/>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Ü 1 &quot;A.&quot; (Alt + 1) Zchn,_Überschrift 1 (Alt + 1) Zchn"/>
    <w:basedOn w:val="Absatz-Standardschriftart"/>
    <w:link w:val="berschrift1"/>
    <w:uiPriority w:val="9"/>
    <w:rsid w:val="00800707"/>
    <w:rPr>
      <w:rFonts w:ascii="Calibri Light" w:eastAsia="Times New Roman" w:hAnsi="Calibri Light" w:cs="Times New Roman"/>
      <w:b/>
      <w:bCs/>
      <w:kern w:val="32"/>
      <w:sz w:val="32"/>
      <w:szCs w:val="32"/>
      <w:lang w:eastAsia="de-DE"/>
    </w:rPr>
  </w:style>
  <w:style w:type="character" w:customStyle="1" w:styleId="berschrift2Zchn">
    <w:name w:val="Überschrift 2 Zchn"/>
    <w:basedOn w:val="Absatz-Standardschriftart"/>
    <w:link w:val="berschrift2"/>
    <w:semiHidden/>
    <w:rsid w:val="00800707"/>
    <w:rPr>
      <w:rFonts w:ascii="Calibri Light" w:eastAsia="Times New Roman" w:hAnsi="Calibri Light" w:cs="Times New Roman"/>
      <w:b/>
      <w:bCs/>
      <w:i/>
      <w:iCs/>
      <w:sz w:val="28"/>
      <w:szCs w:val="28"/>
      <w:lang w:eastAsia="de-DE"/>
    </w:rPr>
  </w:style>
  <w:style w:type="numbering" w:customStyle="1" w:styleId="Listeeingerckt">
    <w:name w:val="_Liste eingerückt"/>
    <w:basedOn w:val="KeineListe"/>
    <w:uiPriority w:val="99"/>
    <w:rsid w:val="00800707"/>
    <w:pPr>
      <w:numPr>
        <w:numId w:val="1"/>
      </w:numPr>
    </w:pPr>
  </w:style>
  <w:style w:type="paragraph" w:customStyle="1" w:styleId="eingerckt01AltE">
    <w:name w:val="_eingerückt 01 (Alt + E)"/>
    <w:basedOn w:val="Standard"/>
    <w:qFormat/>
    <w:rsid w:val="00800707"/>
    <w:pPr>
      <w:numPr>
        <w:numId w:val="1"/>
      </w:numPr>
      <w:tabs>
        <w:tab w:val="left" w:pos="567"/>
        <w:tab w:val="left" w:pos="1134"/>
        <w:tab w:val="left" w:pos="1701"/>
        <w:tab w:val="left" w:pos="2268"/>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eingerckt02">
    <w:name w:val="_eingerückt 02"/>
    <w:basedOn w:val="Standard"/>
    <w:qFormat/>
    <w:rsid w:val="00800707"/>
    <w:pPr>
      <w:numPr>
        <w:ilvl w:val="1"/>
        <w:numId w:val="1"/>
      </w:numPr>
      <w:tabs>
        <w:tab w:val="left" w:pos="567"/>
        <w:tab w:val="left" w:pos="1134"/>
        <w:tab w:val="left" w:pos="1701"/>
        <w:tab w:val="left" w:pos="2268"/>
        <w:tab w:val="left" w:pos="2835"/>
        <w:tab w:val="left" w:pos="3402"/>
        <w:tab w:val="right" w:pos="9639"/>
      </w:tabs>
      <w:spacing w:before="160" w:after="80" w:line="288" w:lineRule="auto"/>
      <w:ind w:left="2007" w:hanging="360"/>
      <w:jc w:val="both"/>
    </w:pPr>
    <w:rPr>
      <w:rFonts w:ascii="Calibri" w:eastAsia="Calibri" w:hAnsi="Calibri"/>
      <w:lang w:eastAsia="en-US"/>
    </w:rPr>
  </w:style>
  <w:style w:type="paragraph" w:customStyle="1" w:styleId="eingerckt03">
    <w:name w:val="_eingerückt 03"/>
    <w:basedOn w:val="Standard"/>
    <w:qFormat/>
    <w:rsid w:val="00800707"/>
    <w:pPr>
      <w:numPr>
        <w:ilvl w:val="2"/>
        <w:numId w:val="1"/>
      </w:numPr>
      <w:tabs>
        <w:tab w:val="left" w:pos="567"/>
        <w:tab w:val="left" w:pos="1134"/>
        <w:tab w:val="left" w:pos="1701"/>
        <w:tab w:val="left" w:pos="2268"/>
        <w:tab w:val="left" w:pos="2835"/>
        <w:tab w:val="left" w:pos="3402"/>
        <w:tab w:val="right" w:pos="9639"/>
      </w:tabs>
      <w:spacing w:before="160" w:after="80" w:line="288" w:lineRule="auto"/>
      <w:ind w:left="2727" w:hanging="180"/>
      <w:jc w:val="both"/>
    </w:pPr>
    <w:rPr>
      <w:rFonts w:ascii="Calibri" w:eastAsia="Calibri" w:hAnsi="Calibri"/>
      <w:lang w:eastAsia="en-US"/>
    </w:rPr>
  </w:style>
  <w:style w:type="paragraph" w:customStyle="1" w:styleId="eingerckt04">
    <w:name w:val="_eingerückt 04"/>
    <w:basedOn w:val="Standard"/>
    <w:qFormat/>
    <w:rsid w:val="00800707"/>
    <w:pPr>
      <w:numPr>
        <w:ilvl w:val="3"/>
        <w:numId w:val="1"/>
      </w:numPr>
      <w:tabs>
        <w:tab w:val="left" w:pos="567"/>
        <w:tab w:val="left" w:pos="1134"/>
        <w:tab w:val="left" w:pos="1701"/>
        <w:tab w:val="left" w:pos="2268"/>
        <w:tab w:val="left" w:pos="2835"/>
        <w:tab w:val="left" w:pos="3402"/>
        <w:tab w:val="right" w:pos="9639"/>
      </w:tabs>
      <w:spacing w:before="160" w:after="80" w:line="288" w:lineRule="auto"/>
      <w:ind w:left="3447" w:hanging="360"/>
      <w:jc w:val="both"/>
    </w:pPr>
    <w:rPr>
      <w:rFonts w:ascii="Calibri" w:eastAsia="Calibri" w:hAnsi="Calibri"/>
      <w:lang w:eastAsia="en-US"/>
    </w:rPr>
  </w:style>
  <w:style w:type="paragraph" w:customStyle="1" w:styleId="eingerckt05">
    <w:name w:val="_eingerückt 05"/>
    <w:basedOn w:val="Standard"/>
    <w:qFormat/>
    <w:rsid w:val="00800707"/>
    <w:pPr>
      <w:numPr>
        <w:ilvl w:val="4"/>
        <w:numId w:val="1"/>
      </w:numPr>
      <w:tabs>
        <w:tab w:val="left" w:pos="567"/>
        <w:tab w:val="left" w:pos="1134"/>
        <w:tab w:val="left" w:pos="1701"/>
        <w:tab w:val="left" w:pos="2268"/>
        <w:tab w:val="left" w:pos="2835"/>
        <w:tab w:val="left" w:pos="3402"/>
        <w:tab w:val="right" w:pos="9639"/>
      </w:tabs>
      <w:spacing w:before="160" w:after="80" w:line="288" w:lineRule="auto"/>
      <w:ind w:left="4167" w:hanging="360"/>
      <w:jc w:val="both"/>
    </w:pPr>
    <w:rPr>
      <w:rFonts w:ascii="Calibri" w:eastAsia="Calibri" w:hAnsi="Calibri"/>
      <w:lang w:eastAsia="en-US"/>
    </w:rPr>
  </w:style>
  <w:style w:type="paragraph" w:customStyle="1" w:styleId="eingerckt06">
    <w:name w:val="_eingerückt 06"/>
    <w:basedOn w:val="Standard"/>
    <w:qFormat/>
    <w:rsid w:val="00800707"/>
    <w:pPr>
      <w:numPr>
        <w:ilvl w:val="5"/>
        <w:numId w:val="1"/>
      </w:numPr>
      <w:tabs>
        <w:tab w:val="left" w:pos="567"/>
        <w:tab w:val="left" w:pos="1134"/>
        <w:tab w:val="left" w:pos="1701"/>
        <w:tab w:val="left" w:pos="2268"/>
        <w:tab w:val="left" w:pos="2835"/>
        <w:tab w:val="left" w:pos="3402"/>
        <w:tab w:val="right" w:pos="9639"/>
      </w:tabs>
      <w:spacing w:before="160" w:after="80" w:line="288" w:lineRule="auto"/>
      <w:ind w:left="4887" w:hanging="180"/>
      <w:jc w:val="both"/>
    </w:pPr>
    <w:rPr>
      <w:rFonts w:ascii="Calibri" w:eastAsia="Calibri" w:hAnsi="Calibri"/>
      <w:lang w:eastAsia="en-US"/>
    </w:rPr>
  </w:style>
  <w:style w:type="numbering" w:customStyle="1" w:styleId="ListeNummeriert">
    <w:name w:val="_Liste Nummeriert"/>
    <w:basedOn w:val="KeineListe"/>
    <w:uiPriority w:val="99"/>
    <w:rsid w:val="00800707"/>
    <w:pPr>
      <w:numPr>
        <w:numId w:val="2"/>
      </w:numPr>
    </w:pPr>
  </w:style>
  <w:style w:type="paragraph" w:customStyle="1" w:styleId="StandardvorNummerierung">
    <w:name w:val="_Standard vor Nummerierung"/>
    <w:basedOn w:val="Standard"/>
    <w:qFormat/>
    <w:rsid w:val="00800707"/>
    <w:pPr>
      <w:numPr>
        <w:numId w:val="2"/>
      </w:numPr>
      <w:tabs>
        <w:tab w:val="left" w:pos="567"/>
        <w:tab w:val="left" w:pos="1134"/>
        <w:tab w:val="left" w:pos="1701"/>
        <w:tab w:val="left" w:pos="2268"/>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Nummeriert01AltN">
    <w:name w:val="_Nummeriert 01 (Alt + N)"/>
    <w:basedOn w:val="Standard"/>
    <w:qFormat/>
    <w:rsid w:val="00800707"/>
    <w:pPr>
      <w:tabs>
        <w:tab w:val="left" w:pos="1134"/>
        <w:tab w:val="left" w:pos="1701"/>
        <w:tab w:val="left" w:pos="2268"/>
        <w:tab w:val="left" w:pos="2835"/>
        <w:tab w:val="left" w:pos="3402"/>
        <w:tab w:val="right" w:pos="9639"/>
      </w:tabs>
      <w:spacing w:before="160" w:line="288" w:lineRule="auto"/>
      <w:jc w:val="both"/>
    </w:pPr>
    <w:rPr>
      <w:rFonts w:ascii="Calibri" w:eastAsia="Calibri" w:hAnsi="Calibri"/>
      <w:lang w:eastAsia="en-US"/>
    </w:rPr>
  </w:style>
  <w:style w:type="paragraph" w:customStyle="1" w:styleId="Nummeriert02">
    <w:name w:val="_Nummeriert 02"/>
    <w:basedOn w:val="Standard"/>
    <w:qFormat/>
    <w:rsid w:val="00800707"/>
    <w:pPr>
      <w:numPr>
        <w:ilvl w:val="2"/>
        <w:numId w:val="2"/>
      </w:numPr>
      <w:tabs>
        <w:tab w:val="left" w:pos="567"/>
        <w:tab w:val="left" w:pos="1701"/>
        <w:tab w:val="left" w:pos="2268"/>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Nummeriert03">
    <w:name w:val="_Nummeriert 03"/>
    <w:basedOn w:val="Standard"/>
    <w:unhideWhenUsed/>
    <w:qFormat/>
    <w:rsid w:val="00800707"/>
    <w:pPr>
      <w:numPr>
        <w:ilvl w:val="3"/>
        <w:numId w:val="2"/>
      </w:numPr>
      <w:tabs>
        <w:tab w:val="left" w:pos="567"/>
        <w:tab w:val="left" w:pos="1134"/>
        <w:tab w:val="left" w:pos="2268"/>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Nummeriert04">
    <w:name w:val="_Nummeriert 04"/>
    <w:basedOn w:val="Standard"/>
    <w:unhideWhenUsed/>
    <w:qFormat/>
    <w:rsid w:val="00800707"/>
    <w:pPr>
      <w:numPr>
        <w:ilvl w:val="4"/>
        <w:numId w:val="2"/>
      </w:numPr>
      <w:tabs>
        <w:tab w:val="left" w:pos="567"/>
        <w:tab w:val="left" w:pos="1134"/>
        <w:tab w:val="left" w:pos="1701"/>
        <w:tab w:val="left" w:pos="2835"/>
        <w:tab w:val="left" w:pos="3402"/>
        <w:tab w:val="right" w:pos="9639"/>
      </w:tabs>
      <w:spacing w:before="160" w:after="80" w:line="288" w:lineRule="auto"/>
      <w:jc w:val="both"/>
    </w:pPr>
    <w:rPr>
      <w:rFonts w:ascii="Calibri" w:eastAsia="Calibri" w:hAnsi="Calibri"/>
      <w:lang w:eastAsia="en-US"/>
    </w:rPr>
  </w:style>
  <w:style w:type="paragraph" w:customStyle="1" w:styleId="Nummeriert05">
    <w:name w:val="_Nummeriert 05"/>
    <w:basedOn w:val="Standard"/>
    <w:unhideWhenUsed/>
    <w:qFormat/>
    <w:rsid w:val="00800707"/>
    <w:pPr>
      <w:numPr>
        <w:ilvl w:val="5"/>
        <w:numId w:val="2"/>
      </w:numPr>
      <w:tabs>
        <w:tab w:val="left" w:pos="567"/>
        <w:tab w:val="left" w:pos="1134"/>
        <w:tab w:val="left" w:pos="1701"/>
        <w:tab w:val="left" w:pos="2268"/>
        <w:tab w:val="left" w:pos="3402"/>
        <w:tab w:val="right" w:pos="9639"/>
      </w:tabs>
      <w:spacing w:before="160" w:after="80" w:line="288" w:lineRule="auto"/>
      <w:jc w:val="both"/>
    </w:pPr>
    <w:rPr>
      <w:rFonts w:ascii="Calibri" w:eastAsia="Calibri" w:hAnsi="Calibri"/>
      <w:lang w:eastAsia="en-US"/>
    </w:rPr>
  </w:style>
  <w:style w:type="paragraph" w:customStyle="1" w:styleId="Nummeriert06">
    <w:name w:val="_Nummeriert 06"/>
    <w:basedOn w:val="Standard"/>
    <w:unhideWhenUsed/>
    <w:qFormat/>
    <w:rsid w:val="00800707"/>
    <w:pPr>
      <w:numPr>
        <w:ilvl w:val="6"/>
        <w:numId w:val="2"/>
      </w:numPr>
      <w:tabs>
        <w:tab w:val="left" w:pos="567"/>
        <w:tab w:val="left" w:pos="1134"/>
        <w:tab w:val="left" w:pos="1701"/>
        <w:tab w:val="left" w:pos="2268"/>
        <w:tab w:val="left" w:pos="2835"/>
        <w:tab w:val="right" w:pos="9639"/>
      </w:tabs>
      <w:spacing w:before="160" w:after="80" w:line="288" w:lineRule="auto"/>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7795</Characters>
  <Application>Microsoft Office Word</Application>
  <DocSecurity>0</DocSecurity>
  <Lines>147</Lines>
  <Paragraphs>56</Paragraphs>
  <ScaleCrop>false</ScaleCrop>
  <HeadingPairs>
    <vt:vector size="2" baseType="variant">
      <vt:variant>
        <vt:lpstr>Titel</vt:lpstr>
      </vt:variant>
      <vt:variant>
        <vt:i4>1</vt:i4>
      </vt:variant>
    </vt:vector>
  </HeadingPairs>
  <TitlesOfParts>
    <vt:vector size="1" baseType="lpstr">
      <vt:lpstr/>
    </vt:vector>
  </TitlesOfParts>
  <Company>Provinzial Rheinland Versicherung AG</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 Helmut</dc:creator>
  <cp:lastModifiedBy>Brück, Helmut</cp:lastModifiedBy>
  <cp:revision>1</cp:revision>
  <dcterms:created xsi:type="dcterms:W3CDTF">2020-04-01T10:03:00Z</dcterms:created>
  <dcterms:modified xsi:type="dcterms:W3CDTF">2020-04-01T10:06:00Z</dcterms:modified>
</cp:coreProperties>
</file>